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DA" w:rsidRDefault="008B57DA" w:rsidP="008B57DA">
      <w:pPr>
        <w:rPr>
          <w:rFonts w:ascii="Trebuchet MS" w:hAnsi="Trebuchet MS"/>
          <w:sz w:val="18"/>
          <w:szCs w:val="18"/>
        </w:rPr>
      </w:pPr>
    </w:p>
    <w:p w:rsidR="009D0901" w:rsidRDefault="009D0901" w:rsidP="008B57DA">
      <w:pPr>
        <w:rPr>
          <w:rFonts w:ascii="Trebuchet MS" w:hAnsi="Trebuchet MS"/>
          <w:sz w:val="18"/>
          <w:szCs w:val="18"/>
        </w:rPr>
      </w:pPr>
    </w:p>
    <w:p w:rsidR="00A67F02" w:rsidRPr="00DA5F85" w:rsidRDefault="00A67F02" w:rsidP="00A67F02">
      <w:pPr>
        <w:pStyle w:val="Telobesedila"/>
        <w:rPr>
          <w:rFonts w:ascii="Trebuchet MS" w:hAnsi="Trebuchet MS"/>
          <w:color w:val="4D4D4D"/>
          <w:sz w:val="22"/>
          <w:szCs w:val="22"/>
        </w:rPr>
      </w:pPr>
    </w:p>
    <w:p w:rsidR="00A67F02" w:rsidRPr="00DA5F85" w:rsidRDefault="00A67F02" w:rsidP="00A67F02">
      <w:pPr>
        <w:pStyle w:val="Telobesedila"/>
        <w:rPr>
          <w:rFonts w:ascii="Trebuchet MS" w:hAnsi="Trebuchet MS"/>
          <w:color w:val="4D4D4D"/>
          <w:sz w:val="22"/>
          <w:szCs w:val="22"/>
        </w:rPr>
      </w:pPr>
    </w:p>
    <w:p w:rsidR="00A67F02" w:rsidRPr="00A41B65" w:rsidRDefault="00A67F02" w:rsidP="00A67F02">
      <w:pPr>
        <w:rPr>
          <w:sz w:val="18"/>
          <w:szCs w:val="18"/>
        </w:rPr>
      </w:pPr>
    </w:p>
    <w:p w:rsidR="00A67F02" w:rsidRPr="00A41B65" w:rsidRDefault="00A67F02" w:rsidP="00A67F02">
      <w:pPr>
        <w:pStyle w:val="Telobesedila"/>
        <w:rPr>
          <w:rFonts w:ascii="Calibri" w:hAnsi="Calibri"/>
          <w:color w:val="4D4D4D"/>
          <w:sz w:val="22"/>
          <w:szCs w:val="22"/>
        </w:rPr>
      </w:pPr>
      <w:r w:rsidRPr="00A41B65">
        <w:rPr>
          <w:rFonts w:ascii="Calibri" w:hAnsi="Calibri"/>
          <w:color w:val="4D4D4D"/>
          <w:sz w:val="22"/>
          <w:szCs w:val="22"/>
        </w:rPr>
        <w:t>Številka:</w:t>
      </w:r>
      <w:r w:rsidR="00045187">
        <w:rPr>
          <w:rFonts w:ascii="Calibri" w:hAnsi="Calibri"/>
          <w:color w:val="4D4D4D"/>
          <w:sz w:val="22"/>
          <w:szCs w:val="22"/>
        </w:rPr>
        <w:t xml:space="preserve"> </w:t>
      </w:r>
      <w:r w:rsidR="00C05A04">
        <w:rPr>
          <w:rFonts w:ascii="Calibri" w:hAnsi="Calibri"/>
          <w:color w:val="4D4D4D"/>
          <w:sz w:val="22"/>
          <w:szCs w:val="22"/>
        </w:rPr>
        <w:t>035/201</w:t>
      </w:r>
      <w:r w:rsidR="00C2104E">
        <w:rPr>
          <w:rFonts w:ascii="Calibri" w:hAnsi="Calibri"/>
          <w:color w:val="4D4D4D"/>
          <w:sz w:val="22"/>
          <w:szCs w:val="22"/>
        </w:rPr>
        <w:t>6</w:t>
      </w:r>
      <w:r w:rsidR="00C05A04">
        <w:rPr>
          <w:rFonts w:ascii="Calibri" w:hAnsi="Calibri"/>
          <w:color w:val="4D4D4D"/>
          <w:sz w:val="22"/>
          <w:szCs w:val="22"/>
        </w:rPr>
        <w:t>/</w:t>
      </w:r>
      <w:r w:rsidR="00C2104E">
        <w:rPr>
          <w:rFonts w:ascii="Calibri" w:hAnsi="Calibri"/>
          <w:color w:val="4D4D4D"/>
          <w:sz w:val="22"/>
          <w:szCs w:val="22"/>
        </w:rPr>
        <w:t>1</w:t>
      </w:r>
      <w:r w:rsidR="00245D42">
        <w:rPr>
          <w:rFonts w:ascii="Calibri" w:hAnsi="Calibri"/>
          <w:color w:val="4D4D4D"/>
          <w:sz w:val="22"/>
          <w:szCs w:val="22"/>
        </w:rPr>
        <w:t>/301</w:t>
      </w:r>
    </w:p>
    <w:p w:rsidR="00A67F02" w:rsidRPr="00A41B65" w:rsidRDefault="00A67F02" w:rsidP="00A67F02">
      <w:pPr>
        <w:pStyle w:val="Telobesedila"/>
        <w:rPr>
          <w:rFonts w:ascii="Calibri" w:hAnsi="Calibri"/>
          <w:color w:val="4D4D4D"/>
          <w:sz w:val="22"/>
          <w:szCs w:val="22"/>
        </w:rPr>
      </w:pPr>
      <w:r w:rsidRPr="00A41B65">
        <w:rPr>
          <w:rFonts w:ascii="Calibri" w:hAnsi="Calibri"/>
          <w:color w:val="4D4D4D"/>
          <w:sz w:val="22"/>
          <w:szCs w:val="22"/>
        </w:rPr>
        <w:t>Maribor:</w:t>
      </w:r>
      <w:r w:rsidR="0019497F">
        <w:rPr>
          <w:rFonts w:ascii="Calibri" w:hAnsi="Calibri"/>
          <w:color w:val="4D4D4D"/>
          <w:sz w:val="22"/>
          <w:szCs w:val="22"/>
        </w:rPr>
        <w:t xml:space="preserve"> </w:t>
      </w:r>
      <w:r w:rsidR="00AA43F0">
        <w:rPr>
          <w:rFonts w:ascii="Calibri" w:hAnsi="Calibri"/>
          <w:color w:val="4D4D4D"/>
          <w:sz w:val="22"/>
          <w:szCs w:val="22"/>
        </w:rPr>
        <w:t>2</w:t>
      </w:r>
      <w:bookmarkStart w:id="0" w:name="_GoBack"/>
      <w:bookmarkEnd w:id="0"/>
      <w:r w:rsidR="00C2104E">
        <w:rPr>
          <w:rFonts w:ascii="Calibri" w:hAnsi="Calibri"/>
          <w:color w:val="4D4D4D"/>
          <w:sz w:val="22"/>
          <w:szCs w:val="22"/>
        </w:rPr>
        <w:t>.11.2016</w:t>
      </w:r>
    </w:p>
    <w:p w:rsidR="00A67F02" w:rsidRPr="00A41B65" w:rsidRDefault="00A67F02" w:rsidP="00A67F02">
      <w:pPr>
        <w:pStyle w:val="Telobesedila"/>
        <w:rPr>
          <w:rFonts w:ascii="Calibri" w:hAnsi="Calibri"/>
          <w:color w:val="4D4D4D"/>
          <w:sz w:val="22"/>
          <w:szCs w:val="22"/>
        </w:rPr>
      </w:pPr>
    </w:p>
    <w:p w:rsidR="00A67F02" w:rsidRPr="00A41B65" w:rsidRDefault="00A67F02" w:rsidP="00A67F02">
      <w:pPr>
        <w:pStyle w:val="Telobesedila"/>
        <w:rPr>
          <w:rFonts w:ascii="Calibri" w:hAnsi="Calibri"/>
          <w:color w:val="4D4D4D"/>
          <w:sz w:val="22"/>
          <w:szCs w:val="22"/>
        </w:rPr>
      </w:pPr>
    </w:p>
    <w:p w:rsidR="00A67F02" w:rsidRPr="00A41B65" w:rsidRDefault="00A67F02" w:rsidP="00A67F02">
      <w:pPr>
        <w:pStyle w:val="Telobesedila"/>
        <w:rPr>
          <w:rFonts w:ascii="Calibri" w:hAnsi="Calibri"/>
          <w:color w:val="4D4D4D"/>
          <w:sz w:val="22"/>
          <w:szCs w:val="22"/>
        </w:rPr>
      </w:pPr>
      <w:r w:rsidRPr="00A41B65">
        <w:rPr>
          <w:rFonts w:ascii="Calibri" w:hAnsi="Calibri"/>
          <w:color w:val="4D4D4D"/>
          <w:sz w:val="22"/>
          <w:szCs w:val="22"/>
        </w:rPr>
        <w:t>V skladu z določbo 21.a člena Zakona o visokem šolstvu (Ur. l. RS, št. 32/12 – ZviS</w:t>
      </w:r>
      <w:r w:rsidR="00045187">
        <w:rPr>
          <w:rFonts w:ascii="Calibri" w:hAnsi="Calibri"/>
          <w:color w:val="4D4D4D"/>
          <w:sz w:val="22"/>
          <w:szCs w:val="22"/>
        </w:rPr>
        <w:t xml:space="preserve">-UPB7 s sprememb. in </w:t>
      </w:r>
      <w:proofErr w:type="spellStart"/>
      <w:r w:rsidR="00045187">
        <w:rPr>
          <w:rFonts w:ascii="Calibri" w:hAnsi="Calibri"/>
          <w:color w:val="4D4D4D"/>
          <w:sz w:val="22"/>
          <w:szCs w:val="22"/>
        </w:rPr>
        <w:t>dopol</w:t>
      </w:r>
      <w:proofErr w:type="spellEnd"/>
      <w:r w:rsidR="00045187">
        <w:rPr>
          <w:rFonts w:ascii="Calibri" w:hAnsi="Calibri"/>
          <w:color w:val="4D4D4D"/>
          <w:sz w:val="22"/>
          <w:szCs w:val="22"/>
        </w:rPr>
        <w:t xml:space="preserve">. do </w:t>
      </w:r>
      <w:r w:rsidR="006C6ABD">
        <w:rPr>
          <w:rFonts w:ascii="Calibri" w:hAnsi="Calibri"/>
          <w:color w:val="4D4D4D"/>
          <w:sz w:val="22"/>
          <w:szCs w:val="22"/>
        </w:rPr>
        <w:t>85/14</w:t>
      </w:r>
      <w:r w:rsidRPr="00A41B65">
        <w:rPr>
          <w:rFonts w:ascii="Calibri" w:hAnsi="Calibri"/>
          <w:color w:val="4D4D4D"/>
          <w:sz w:val="22"/>
          <w:szCs w:val="22"/>
        </w:rPr>
        <w:t>)  310. člena in 17. točko 2. odst. 330. člena Statuta Univerze v Mariboru (</w:t>
      </w:r>
      <w:r w:rsidR="006C6ABD">
        <w:rPr>
          <w:rFonts w:ascii="Calibri" w:hAnsi="Calibri"/>
          <w:color w:val="4D4D4D"/>
          <w:sz w:val="22"/>
          <w:szCs w:val="22"/>
        </w:rPr>
        <w:t xml:space="preserve">Statut UM-UPB11, </w:t>
      </w:r>
      <w:r w:rsidRPr="00A41B65">
        <w:rPr>
          <w:rFonts w:ascii="Calibri" w:hAnsi="Calibri"/>
          <w:color w:val="4D4D4D"/>
          <w:sz w:val="22"/>
          <w:szCs w:val="22"/>
        </w:rPr>
        <w:t xml:space="preserve">Ur. l. RS, št. </w:t>
      </w:r>
      <w:r w:rsidR="006C6ABD">
        <w:rPr>
          <w:rFonts w:ascii="Calibri" w:hAnsi="Calibri"/>
          <w:color w:val="4D4D4D"/>
          <w:sz w:val="22"/>
          <w:szCs w:val="22"/>
        </w:rPr>
        <w:t>44/15</w:t>
      </w:r>
      <w:r w:rsidR="00C2104E">
        <w:rPr>
          <w:rFonts w:ascii="Calibri" w:hAnsi="Calibri"/>
          <w:color w:val="4D4D4D"/>
          <w:sz w:val="22"/>
          <w:szCs w:val="22"/>
        </w:rPr>
        <w:t>, 92/15</w:t>
      </w:r>
      <w:r w:rsidRPr="00A41B65">
        <w:rPr>
          <w:rFonts w:ascii="Calibri" w:hAnsi="Calibri"/>
          <w:color w:val="4D4D4D"/>
          <w:sz w:val="22"/>
          <w:szCs w:val="22"/>
        </w:rPr>
        <w:t xml:space="preserve">)  izdaja dekan Medicinske fakultete naslednji </w:t>
      </w:r>
    </w:p>
    <w:p w:rsidR="00A67F02" w:rsidRPr="00A41B65" w:rsidRDefault="00A67F02" w:rsidP="00A67F02">
      <w:pPr>
        <w:spacing w:after="0"/>
        <w:jc w:val="both"/>
        <w:rPr>
          <w:b/>
          <w:color w:val="4D4D4D"/>
        </w:rPr>
      </w:pPr>
    </w:p>
    <w:p w:rsidR="00A67F02" w:rsidRPr="00A41B65" w:rsidRDefault="00A67F02" w:rsidP="00A67F02">
      <w:pPr>
        <w:spacing w:after="0"/>
        <w:jc w:val="both"/>
        <w:rPr>
          <w:b/>
          <w:color w:val="4D4D4D"/>
        </w:rPr>
      </w:pPr>
    </w:p>
    <w:p w:rsidR="00A67F02" w:rsidRPr="00A41B65" w:rsidRDefault="00A67F02" w:rsidP="00A67F02">
      <w:pPr>
        <w:spacing w:after="0"/>
        <w:jc w:val="center"/>
        <w:rPr>
          <w:b/>
          <w:color w:val="4D4D4D"/>
        </w:rPr>
      </w:pPr>
      <w:r w:rsidRPr="00A41B65">
        <w:rPr>
          <w:b/>
          <w:color w:val="4D4D4D"/>
        </w:rPr>
        <w:t>SKLEP</w:t>
      </w:r>
    </w:p>
    <w:p w:rsidR="00A67F02" w:rsidRPr="00A41B65" w:rsidRDefault="00A67F02" w:rsidP="00A67F02">
      <w:pPr>
        <w:spacing w:after="0"/>
        <w:jc w:val="center"/>
        <w:rPr>
          <w:b/>
          <w:color w:val="4D4D4D"/>
        </w:rPr>
      </w:pPr>
      <w:r w:rsidRPr="00A41B65">
        <w:rPr>
          <w:b/>
          <w:color w:val="4D4D4D"/>
        </w:rPr>
        <w:t xml:space="preserve"> o razpisu volitev predstavnikov študentov </w:t>
      </w:r>
    </w:p>
    <w:p w:rsidR="00A67F02" w:rsidRPr="00A41B65" w:rsidRDefault="00A67F02" w:rsidP="00A67F02">
      <w:pPr>
        <w:spacing w:after="0"/>
        <w:jc w:val="center"/>
        <w:rPr>
          <w:b/>
          <w:color w:val="4D4D4D"/>
        </w:rPr>
      </w:pPr>
      <w:r w:rsidRPr="00A41B65">
        <w:rPr>
          <w:b/>
          <w:color w:val="4D4D4D"/>
        </w:rPr>
        <w:t>v  Akademski zbor Medicinske fakultete UM</w:t>
      </w:r>
    </w:p>
    <w:p w:rsidR="00A67F02" w:rsidRPr="00A41B65" w:rsidRDefault="00A67F02" w:rsidP="00A67F02">
      <w:pPr>
        <w:spacing w:after="0"/>
        <w:jc w:val="center"/>
        <w:rPr>
          <w:b/>
          <w:color w:val="4D4D4D"/>
        </w:rPr>
      </w:pPr>
    </w:p>
    <w:p w:rsidR="00A67F02" w:rsidRPr="00A41B65" w:rsidRDefault="00A67F02" w:rsidP="00A67F02">
      <w:pPr>
        <w:spacing w:after="0"/>
        <w:jc w:val="center"/>
        <w:rPr>
          <w:b/>
          <w:color w:val="4D4D4D"/>
        </w:rPr>
      </w:pPr>
      <w:r w:rsidRPr="00A41B65">
        <w:rPr>
          <w:b/>
          <w:color w:val="4D4D4D"/>
        </w:rPr>
        <w:t>I.</w:t>
      </w:r>
    </w:p>
    <w:p w:rsidR="00A67F02" w:rsidRDefault="00A67F02" w:rsidP="00A67F02">
      <w:pPr>
        <w:spacing w:after="0"/>
        <w:jc w:val="center"/>
        <w:rPr>
          <w:b/>
          <w:color w:val="4D4D4D"/>
        </w:rPr>
      </w:pPr>
      <w:r w:rsidRPr="00A41B65">
        <w:rPr>
          <w:b/>
          <w:color w:val="4D4D4D"/>
        </w:rPr>
        <w:t>(Pravna podlaga)</w:t>
      </w:r>
    </w:p>
    <w:p w:rsidR="00045187" w:rsidRPr="00A41B65" w:rsidRDefault="00045187" w:rsidP="00A67F02">
      <w:pPr>
        <w:spacing w:after="0"/>
        <w:jc w:val="center"/>
        <w:rPr>
          <w:b/>
          <w:color w:val="4D4D4D"/>
        </w:rPr>
      </w:pPr>
    </w:p>
    <w:p w:rsidR="00A67F02" w:rsidRPr="00A41B65" w:rsidRDefault="00A67F02" w:rsidP="00A67F02">
      <w:pPr>
        <w:pStyle w:val="Telobesedila2"/>
        <w:spacing w:after="0" w:line="240" w:lineRule="auto"/>
        <w:jc w:val="both"/>
        <w:rPr>
          <w:rFonts w:ascii="Calibri" w:hAnsi="Calibri"/>
          <w:color w:val="4D4D4D"/>
          <w:sz w:val="22"/>
          <w:szCs w:val="22"/>
        </w:rPr>
      </w:pPr>
      <w:r w:rsidRPr="00A41B65">
        <w:rPr>
          <w:rFonts w:ascii="Calibri" w:hAnsi="Calibri"/>
          <w:color w:val="4D4D4D"/>
          <w:sz w:val="22"/>
          <w:szCs w:val="22"/>
        </w:rPr>
        <w:t>Akademski zbor članice sestavljajo vsi visokošolski učitelji, znanstveni delavci in visokošolski sodelavci (1.odst. 310. čl. Statuta UM).</w:t>
      </w:r>
    </w:p>
    <w:p w:rsidR="00A67F02" w:rsidRPr="00A41B65" w:rsidRDefault="00A67F02" w:rsidP="00A67F02">
      <w:pPr>
        <w:pStyle w:val="Telobesedila2"/>
        <w:spacing w:after="0" w:line="240" w:lineRule="auto"/>
        <w:jc w:val="both"/>
        <w:rPr>
          <w:rFonts w:ascii="Calibri" w:hAnsi="Calibri"/>
          <w:color w:val="4D4D4D"/>
          <w:sz w:val="22"/>
          <w:szCs w:val="22"/>
        </w:rPr>
      </w:pPr>
      <w:r w:rsidRPr="00A41B65">
        <w:rPr>
          <w:rFonts w:ascii="Calibri" w:hAnsi="Calibri"/>
          <w:color w:val="4D4D4D"/>
          <w:sz w:val="22"/>
          <w:szCs w:val="22"/>
        </w:rPr>
        <w:t xml:space="preserve">Pri delu Akademskega zbora članice sodelujejo tudi predstavniki študentov, ki jih izvoli Študentski svet članice, tako da je njihovo število najmanj ena petina članov Akademskega zbora (2. odst. 310. člena Statuta Univerze v Mariboru). Predstavniki študentov sodelujejo pri obravnavi in odločanju tistih vprašanj, ki se nanašajo na pravice in dolžnosti študentov ter na študijske programe, ter sodelujejo pri postopku izbire kandidata za dekana. </w:t>
      </w:r>
    </w:p>
    <w:p w:rsidR="00A67F02" w:rsidRPr="00A41B65" w:rsidRDefault="00A67F02" w:rsidP="00A67F02">
      <w:pPr>
        <w:spacing w:after="0"/>
        <w:rPr>
          <w:color w:val="4D4D4D"/>
        </w:rPr>
      </w:pPr>
    </w:p>
    <w:p w:rsidR="00A67F02" w:rsidRPr="00A41B65" w:rsidRDefault="00A67F02" w:rsidP="00A67F02">
      <w:pPr>
        <w:pStyle w:val="Telobesedila"/>
        <w:rPr>
          <w:rFonts w:ascii="Calibri" w:hAnsi="Calibri"/>
          <w:color w:val="4D4D4D"/>
          <w:sz w:val="22"/>
          <w:szCs w:val="22"/>
        </w:rPr>
      </w:pPr>
      <w:r w:rsidRPr="00A41B65">
        <w:rPr>
          <w:rFonts w:ascii="Calibri" w:hAnsi="Calibri"/>
          <w:color w:val="4D4D4D"/>
          <w:sz w:val="22"/>
          <w:szCs w:val="22"/>
        </w:rPr>
        <w:t xml:space="preserve">Mandatna doba članov Akademskega zbora članice iz vrst študentov traja eno leto. </w:t>
      </w:r>
    </w:p>
    <w:p w:rsidR="00A67F02" w:rsidRPr="00A41B65" w:rsidRDefault="00A67F02" w:rsidP="00A67F02">
      <w:pPr>
        <w:spacing w:after="0"/>
        <w:jc w:val="both"/>
        <w:rPr>
          <w:color w:val="4D4D4D"/>
        </w:rPr>
      </w:pPr>
    </w:p>
    <w:p w:rsidR="00A67F02" w:rsidRPr="00A41B65" w:rsidRDefault="00A67F02" w:rsidP="00A67F02">
      <w:pPr>
        <w:spacing w:after="0"/>
        <w:jc w:val="center"/>
        <w:rPr>
          <w:b/>
          <w:bCs/>
          <w:color w:val="4D4D4D"/>
        </w:rPr>
      </w:pPr>
      <w:r w:rsidRPr="00A41B65">
        <w:rPr>
          <w:b/>
          <w:bCs/>
          <w:color w:val="4D4D4D"/>
        </w:rPr>
        <w:t>II.</w:t>
      </w:r>
    </w:p>
    <w:p w:rsidR="00A67F02" w:rsidRPr="00A41B65" w:rsidRDefault="00A67F02" w:rsidP="00A67F02">
      <w:pPr>
        <w:spacing w:after="0"/>
        <w:jc w:val="center"/>
        <w:rPr>
          <w:b/>
          <w:bCs/>
          <w:color w:val="4D4D4D"/>
        </w:rPr>
      </w:pPr>
      <w:r w:rsidRPr="00A41B65">
        <w:rPr>
          <w:b/>
          <w:bCs/>
          <w:color w:val="4D4D4D"/>
        </w:rPr>
        <w:t xml:space="preserve">(Volitve predstavnikov študentov v Akademski zbor </w:t>
      </w:r>
      <w:r w:rsidRPr="00A41B65">
        <w:rPr>
          <w:b/>
          <w:color w:val="4D4D4D"/>
        </w:rPr>
        <w:t>Medicinske fakultete</w:t>
      </w:r>
      <w:r w:rsidRPr="00A41B65">
        <w:rPr>
          <w:b/>
          <w:bCs/>
          <w:color w:val="4D4D4D"/>
        </w:rPr>
        <w:t>)</w:t>
      </w:r>
    </w:p>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r w:rsidRPr="00A41B65">
        <w:rPr>
          <w:color w:val="4D4D4D"/>
        </w:rPr>
        <w:t>Volitve predstavnikov študentov v Akademski zbor članice so tajne. Volitve opravi Študentski svet Medicinske fakultete s tajnim glasovanjem izmed kandidatov, ki so prijavili svojo kandidaturo v predpisanem roku.</w:t>
      </w:r>
    </w:p>
    <w:p w:rsidR="00A67F02" w:rsidRPr="00A41B65" w:rsidRDefault="00A67F02" w:rsidP="00A67F02">
      <w:pPr>
        <w:spacing w:after="0"/>
        <w:jc w:val="center"/>
        <w:rPr>
          <w:b/>
          <w:bCs/>
          <w:color w:val="4D4D4D"/>
        </w:rPr>
      </w:pPr>
      <w:r w:rsidRPr="00A41B65">
        <w:rPr>
          <w:b/>
          <w:bCs/>
          <w:color w:val="4D4D4D"/>
        </w:rPr>
        <w:t>III.</w:t>
      </w:r>
    </w:p>
    <w:p w:rsidR="00A67F02" w:rsidRPr="00A41B65" w:rsidRDefault="00A67F02" w:rsidP="00A67F02">
      <w:pPr>
        <w:spacing w:after="0"/>
        <w:jc w:val="center"/>
        <w:rPr>
          <w:b/>
          <w:bCs/>
          <w:color w:val="4D4D4D"/>
        </w:rPr>
      </w:pPr>
      <w:r w:rsidRPr="00A41B65">
        <w:rPr>
          <w:b/>
          <w:bCs/>
          <w:color w:val="4D4D4D"/>
        </w:rPr>
        <w:t xml:space="preserve">(Število predstavnikov študentov v Akademski zbor </w:t>
      </w:r>
      <w:r w:rsidRPr="00A41B65">
        <w:rPr>
          <w:b/>
          <w:color w:val="4D4D4D"/>
        </w:rPr>
        <w:t>Medicinske fakultete</w:t>
      </w:r>
      <w:r w:rsidRPr="00A41B65">
        <w:rPr>
          <w:b/>
          <w:bCs/>
          <w:color w:val="4D4D4D"/>
        </w:rPr>
        <w:t>)</w:t>
      </w:r>
    </w:p>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r w:rsidRPr="00A41B65">
        <w:rPr>
          <w:color w:val="4D4D4D"/>
        </w:rPr>
        <w:t xml:space="preserve">Predstavniki študentov sodelujejo pri delu Akademskega zbora tako, da je njihovo število najmanj ena petina članov Akademskega zbora. </w:t>
      </w:r>
    </w:p>
    <w:p w:rsidR="00A67F02" w:rsidRPr="00A41B65" w:rsidRDefault="00A67F02" w:rsidP="00A67F02">
      <w:pPr>
        <w:spacing w:after="0"/>
        <w:jc w:val="both"/>
        <w:rPr>
          <w:color w:val="4D4D4D"/>
        </w:rPr>
      </w:pPr>
      <w:r w:rsidRPr="00A41B65">
        <w:rPr>
          <w:color w:val="4D4D4D"/>
        </w:rPr>
        <w:t xml:space="preserve">V Akademski zbor Medicinske fakultete se voli </w:t>
      </w:r>
      <w:r w:rsidR="006C6ABD" w:rsidRPr="006C6ABD">
        <w:rPr>
          <w:b/>
          <w:color w:val="4D4D4D"/>
        </w:rPr>
        <w:t>2</w:t>
      </w:r>
      <w:r w:rsidR="00C05A04">
        <w:rPr>
          <w:b/>
          <w:color w:val="4D4D4D"/>
        </w:rPr>
        <w:t>2</w:t>
      </w:r>
      <w:r w:rsidRPr="00A41B65">
        <w:rPr>
          <w:b/>
          <w:color w:val="4D4D4D"/>
        </w:rPr>
        <w:t xml:space="preserve"> predstavnikov</w:t>
      </w:r>
      <w:r w:rsidRPr="00A41B65">
        <w:rPr>
          <w:color w:val="4D4D4D"/>
        </w:rPr>
        <w:t xml:space="preserve"> študentov. </w:t>
      </w:r>
    </w:p>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p>
    <w:p w:rsidR="00A67F02" w:rsidRPr="00A41B65" w:rsidRDefault="00A67F02" w:rsidP="00A67F02">
      <w:pPr>
        <w:spacing w:after="0"/>
        <w:jc w:val="center"/>
        <w:rPr>
          <w:b/>
          <w:bCs/>
          <w:color w:val="4D4D4D"/>
        </w:rPr>
      </w:pPr>
      <w:r w:rsidRPr="00A41B65">
        <w:rPr>
          <w:b/>
          <w:bCs/>
          <w:color w:val="4D4D4D"/>
        </w:rPr>
        <w:t>IV.</w:t>
      </w:r>
    </w:p>
    <w:p w:rsidR="00A67F02" w:rsidRPr="00A41B65" w:rsidRDefault="00A67F02" w:rsidP="00A67F02">
      <w:pPr>
        <w:spacing w:after="0"/>
        <w:jc w:val="center"/>
        <w:rPr>
          <w:b/>
          <w:bCs/>
          <w:color w:val="4D4D4D"/>
        </w:rPr>
      </w:pPr>
      <w:r w:rsidRPr="00A41B65">
        <w:rPr>
          <w:b/>
          <w:bCs/>
          <w:color w:val="4D4D4D"/>
        </w:rPr>
        <w:t xml:space="preserve">(Kandidiranje za člane Akademskega zbora </w:t>
      </w:r>
      <w:r w:rsidRPr="00A41B65">
        <w:rPr>
          <w:b/>
          <w:color w:val="4D4D4D"/>
        </w:rPr>
        <w:t>Medicinske fakultete</w:t>
      </w:r>
      <w:r w:rsidRPr="00A41B65">
        <w:rPr>
          <w:b/>
          <w:bCs/>
          <w:color w:val="4D4D4D"/>
        </w:rPr>
        <w:t>)</w:t>
      </w:r>
    </w:p>
    <w:p w:rsidR="00A67F02" w:rsidRPr="00A41B65" w:rsidRDefault="00A67F02" w:rsidP="00A67F02">
      <w:pPr>
        <w:spacing w:after="0"/>
        <w:jc w:val="center"/>
        <w:rPr>
          <w:b/>
          <w:bCs/>
          <w:color w:val="4D4D4D"/>
        </w:rPr>
      </w:pPr>
    </w:p>
    <w:p w:rsidR="00A67F02" w:rsidRPr="00A41B65" w:rsidRDefault="00A67F02" w:rsidP="00A67F02">
      <w:pPr>
        <w:spacing w:after="0"/>
        <w:jc w:val="both"/>
        <w:rPr>
          <w:color w:val="4D4D4D"/>
        </w:rPr>
      </w:pPr>
      <w:r w:rsidRPr="00A41B65">
        <w:rPr>
          <w:color w:val="4D4D4D"/>
        </w:rPr>
        <w:t>Pravico kandidirati oz. biti voljen ima vsak študent s statusom študenta na Medicinski fakulteti Univerze v Mariboru.</w:t>
      </w:r>
    </w:p>
    <w:p w:rsidR="00A67F02" w:rsidRPr="00A41B65" w:rsidRDefault="00A67F02" w:rsidP="00A67F02">
      <w:pPr>
        <w:spacing w:after="0"/>
        <w:jc w:val="both"/>
        <w:rPr>
          <w:color w:val="4D4D4D"/>
        </w:rPr>
      </w:pPr>
      <w:r w:rsidRPr="00A41B65">
        <w:rPr>
          <w:color w:val="4D4D4D"/>
        </w:rPr>
        <w:t xml:space="preserve">Kandidaturo lahko vloži vsak študent, ki je vpisan na Medicinsko fakulteto Univerze v Mariboru. </w:t>
      </w:r>
    </w:p>
    <w:p w:rsidR="00A67F02" w:rsidRPr="00A41B65" w:rsidRDefault="00A67F02" w:rsidP="00A67F02">
      <w:pPr>
        <w:spacing w:after="0"/>
        <w:jc w:val="both"/>
        <w:rPr>
          <w:color w:val="4D4D4D"/>
        </w:rPr>
      </w:pPr>
      <w:r w:rsidRPr="00A41B65">
        <w:rPr>
          <w:b/>
          <w:bCs/>
          <w:color w:val="4D4D4D"/>
          <w:u w:val="single"/>
        </w:rPr>
        <w:t>Kandidat vloži svojo kandidaturo na predpisanem obrazcu za kandidaturo, ki je priloga tega sklepa ter obvezno priloži original potrdila o vpisu</w:t>
      </w:r>
      <w:r w:rsidRPr="00A41B65">
        <w:rPr>
          <w:color w:val="4D4D4D"/>
        </w:rPr>
        <w:t xml:space="preserve">. </w:t>
      </w:r>
    </w:p>
    <w:p w:rsidR="00A67F02" w:rsidRPr="00A41B65" w:rsidRDefault="00A67F02" w:rsidP="00A67F02">
      <w:pPr>
        <w:spacing w:after="0"/>
        <w:jc w:val="both"/>
        <w:rPr>
          <w:color w:val="4D4D4D"/>
        </w:rPr>
      </w:pPr>
    </w:p>
    <w:p w:rsidR="00A67F02" w:rsidRPr="001B620C" w:rsidRDefault="00A67F02" w:rsidP="00A67F02">
      <w:pPr>
        <w:spacing w:after="0"/>
        <w:jc w:val="both"/>
        <w:rPr>
          <w:b/>
          <w:color w:val="4D4D4D"/>
          <w:u w:val="single"/>
        </w:rPr>
      </w:pPr>
      <w:r w:rsidRPr="00A41B65">
        <w:rPr>
          <w:bCs/>
          <w:color w:val="4D4D4D"/>
        </w:rPr>
        <w:t xml:space="preserve">Kandidaturo je potrebno oddati </w:t>
      </w:r>
      <w:r w:rsidRPr="00A41B65">
        <w:rPr>
          <w:b/>
          <w:color w:val="4D4D4D"/>
        </w:rPr>
        <w:t xml:space="preserve">najkasneje do </w:t>
      </w:r>
      <w:r w:rsidR="006C6ABD">
        <w:rPr>
          <w:b/>
          <w:color w:val="4D4D4D"/>
          <w:u w:val="single"/>
        </w:rPr>
        <w:t>1</w:t>
      </w:r>
      <w:r w:rsidR="006E2CD2">
        <w:rPr>
          <w:b/>
          <w:color w:val="4D4D4D"/>
          <w:u w:val="single"/>
        </w:rPr>
        <w:t>0</w:t>
      </w:r>
      <w:r w:rsidR="00AB0EAE">
        <w:rPr>
          <w:b/>
          <w:color w:val="4D4D4D"/>
          <w:u w:val="single"/>
        </w:rPr>
        <w:t>. 11. 201</w:t>
      </w:r>
      <w:r w:rsidR="006E2CD2">
        <w:rPr>
          <w:b/>
          <w:color w:val="4D4D4D"/>
          <w:u w:val="single"/>
        </w:rPr>
        <w:t>6</w:t>
      </w:r>
      <w:r w:rsidRPr="00A41B65">
        <w:rPr>
          <w:b/>
          <w:color w:val="4D4D4D"/>
        </w:rPr>
        <w:t xml:space="preserve"> do 1</w:t>
      </w:r>
      <w:r w:rsidR="00F159F4">
        <w:rPr>
          <w:b/>
          <w:color w:val="4D4D4D"/>
        </w:rPr>
        <w:t>0</w:t>
      </w:r>
      <w:r w:rsidRPr="00A41B65">
        <w:rPr>
          <w:b/>
          <w:color w:val="4D4D4D"/>
        </w:rPr>
        <w:t xml:space="preserve">.00 ure </w:t>
      </w:r>
      <w:r w:rsidRPr="00A41B65">
        <w:rPr>
          <w:color w:val="4D4D4D"/>
        </w:rPr>
        <w:t>v zaprti kuverti v tajništvo, naslovljeno na</w:t>
      </w:r>
      <w:r w:rsidRPr="00A41B65">
        <w:rPr>
          <w:b/>
          <w:color w:val="4D4D4D"/>
        </w:rPr>
        <w:t xml:space="preserve"> Medicinsko fakulteto Univerze v Mariboru, </w:t>
      </w:r>
      <w:r w:rsidR="00C2104E">
        <w:rPr>
          <w:b/>
          <w:color w:val="4D4D4D"/>
        </w:rPr>
        <w:t xml:space="preserve">Taborska ulica 8, </w:t>
      </w:r>
      <w:r w:rsidRPr="00A41B65">
        <w:rPr>
          <w:b/>
          <w:color w:val="4D4D4D"/>
        </w:rPr>
        <w:t>2000 Maribor</w:t>
      </w:r>
      <w:r w:rsidRPr="00A41B65">
        <w:rPr>
          <w:bCs/>
          <w:color w:val="4D4D4D"/>
        </w:rPr>
        <w:t xml:space="preserve"> s pripisom: </w:t>
      </w:r>
      <w:r w:rsidRPr="00A41B65">
        <w:rPr>
          <w:b/>
          <w:bCs/>
          <w:color w:val="4D4D4D"/>
          <w:u w:val="single"/>
        </w:rPr>
        <w:t>»</w:t>
      </w:r>
      <w:r w:rsidRPr="00A41B65">
        <w:rPr>
          <w:b/>
          <w:color w:val="4D4D4D"/>
          <w:u w:val="single"/>
        </w:rPr>
        <w:t>Kandidatura za člana AZ MF iz vrst študentov – ne odpiraj!«.</w:t>
      </w:r>
    </w:p>
    <w:p w:rsidR="00A67F02" w:rsidRPr="00A41B65" w:rsidRDefault="00A67F02" w:rsidP="00A67F02">
      <w:pPr>
        <w:spacing w:after="0"/>
        <w:jc w:val="both"/>
        <w:rPr>
          <w:bCs/>
          <w:i/>
          <w:iCs/>
          <w:color w:val="4D4D4D"/>
        </w:rPr>
      </w:pPr>
    </w:p>
    <w:p w:rsidR="00A67F02" w:rsidRPr="00A41B65" w:rsidRDefault="00A67F02" w:rsidP="00A67F02">
      <w:pPr>
        <w:spacing w:after="0"/>
        <w:jc w:val="both"/>
        <w:rPr>
          <w:bCs/>
          <w:iCs/>
          <w:color w:val="4D4D4D"/>
        </w:rPr>
      </w:pPr>
      <w:r w:rsidRPr="00A41B65">
        <w:rPr>
          <w:bCs/>
          <w:iCs/>
          <w:color w:val="4D4D4D"/>
        </w:rPr>
        <w:t xml:space="preserve">Dekan Medicinske fakultete imenuje Komisijo za pregled kandidatur in Komisijo za pritožbe sestavljeno iz petih članov. V obeh komisijah morata biti vsaj po dva predstavnika študenta. Člani obeh komisij ne smejo biti kandidati na volitvah. Član komisije za pregled kandidatur ne sme biti član komisije za pritožbe. </w:t>
      </w:r>
    </w:p>
    <w:p w:rsidR="00A67F02" w:rsidRPr="00A41B65" w:rsidRDefault="00A67F02" w:rsidP="00A67F02">
      <w:pPr>
        <w:spacing w:after="0"/>
        <w:jc w:val="both"/>
        <w:rPr>
          <w:bCs/>
          <w:i/>
          <w:iCs/>
          <w:color w:val="4D4D4D"/>
        </w:rPr>
      </w:pPr>
    </w:p>
    <w:p w:rsidR="00A67F02" w:rsidRPr="00A41B65" w:rsidRDefault="00A67F02" w:rsidP="00A67F02">
      <w:pPr>
        <w:spacing w:after="0"/>
        <w:jc w:val="both"/>
        <w:rPr>
          <w:bCs/>
          <w:color w:val="4D4D4D"/>
        </w:rPr>
      </w:pPr>
      <w:r w:rsidRPr="00A41B65">
        <w:rPr>
          <w:bCs/>
          <w:color w:val="4D4D4D"/>
        </w:rPr>
        <w:t xml:space="preserve">Komisija za pregled kandidatur se sestane </w:t>
      </w:r>
      <w:r w:rsidR="006C6ABD">
        <w:rPr>
          <w:b/>
          <w:bCs/>
          <w:color w:val="4D4D4D"/>
        </w:rPr>
        <w:t>1</w:t>
      </w:r>
      <w:r w:rsidR="00C2104E">
        <w:rPr>
          <w:b/>
          <w:bCs/>
          <w:color w:val="4D4D4D"/>
        </w:rPr>
        <w:t>0</w:t>
      </w:r>
      <w:r w:rsidR="00AB0EAE" w:rsidRPr="00B03F85">
        <w:rPr>
          <w:b/>
          <w:color w:val="4D4D4D"/>
        </w:rPr>
        <w:t>.</w:t>
      </w:r>
      <w:r w:rsidR="00AB0EAE">
        <w:rPr>
          <w:b/>
          <w:color w:val="4D4D4D"/>
        </w:rPr>
        <w:t xml:space="preserve"> 11. 201</w:t>
      </w:r>
      <w:r w:rsidR="00C2104E">
        <w:rPr>
          <w:b/>
          <w:color w:val="4D4D4D"/>
        </w:rPr>
        <w:t>6</w:t>
      </w:r>
      <w:r w:rsidRPr="00A41B65">
        <w:rPr>
          <w:b/>
          <w:bCs/>
          <w:color w:val="4D4D4D"/>
        </w:rPr>
        <w:t xml:space="preserve"> po 1</w:t>
      </w:r>
      <w:r w:rsidR="00AB0EAE">
        <w:rPr>
          <w:b/>
          <w:bCs/>
          <w:color w:val="4D4D4D"/>
        </w:rPr>
        <w:t>0</w:t>
      </w:r>
      <w:r w:rsidRPr="00A41B65">
        <w:rPr>
          <w:b/>
          <w:bCs/>
          <w:color w:val="4D4D4D"/>
        </w:rPr>
        <w:t>.00 uri,</w:t>
      </w:r>
      <w:r w:rsidRPr="00A41B65">
        <w:rPr>
          <w:bCs/>
          <w:color w:val="4D4D4D"/>
        </w:rPr>
        <w:t xml:space="preserve"> pregleda  in preveri, ali so kandidature vložene v predpisanem roku ter ali posamezni kandidati izpolnjujejo predpisane pogoje za kandidiranje. Nepravočasne kandidature komisija z odločbo zavrže, nepopolne pa zavrne. </w:t>
      </w:r>
    </w:p>
    <w:p w:rsidR="00A67F02" w:rsidRPr="00A41B65" w:rsidRDefault="00A67F02" w:rsidP="00A67F02">
      <w:pPr>
        <w:spacing w:after="0"/>
        <w:jc w:val="both"/>
        <w:rPr>
          <w:bCs/>
          <w:color w:val="4D4D4D"/>
        </w:rPr>
      </w:pPr>
    </w:p>
    <w:p w:rsidR="00A67F02" w:rsidRPr="00A41B65" w:rsidRDefault="00A67F02" w:rsidP="00A67F02">
      <w:pPr>
        <w:spacing w:after="0"/>
        <w:jc w:val="both"/>
        <w:rPr>
          <w:bCs/>
          <w:color w:val="4D4D4D"/>
        </w:rPr>
      </w:pPr>
      <w:r w:rsidRPr="00A41B65">
        <w:rPr>
          <w:bCs/>
          <w:color w:val="4D4D4D"/>
        </w:rPr>
        <w:t xml:space="preserve">Komisija za pregled kandidatur pripravi seznam kandidatov, ki imajo popolno kandidaturo, seznam kandidatov, ki imajo nepopolno kandidaturo in seznam kandidatov, ki imajo nepravočasno kandidaturo. Izdelane sezname in sezname ter vložene kandidature odstopi Komisiji za pritožbe.  </w:t>
      </w:r>
    </w:p>
    <w:p w:rsidR="00A67F02" w:rsidRPr="00A41B65" w:rsidRDefault="00A67F02" w:rsidP="00A67F02">
      <w:pPr>
        <w:spacing w:after="0"/>
        <w:jc w:val="both"/>
        <w:rPr>
          <w:bCs/>
          <w:color w:val="4D4D4D"/>
        </w:rPr>
      </w:pPr>
    </w:p>
    <w:p w:rsidR="00A67F02" w:rsidRPr="00A41B65" w:rsidRDefault="00A67F02" w:rsidP="00A67F02">
      <w:pPr>
        <w:spacing w:after="0"/>
        <w:jc w:val="both"/>
        <w:rPr>
          <w:bCs/>
          <w:color w:val="4D4D4D"/>
        </w:rPr>
      </w:pPr>
      <w:r w:rsidRPr="00A41B65">
        <w:rPr>
          <w:bCs/>
          <w:color w:val="4D4D4D"/>
        </w:rPr>
        <w:t xml:space="preserve">V primeru, ko Komisija za pregled kandidatur ugotovi, da je posamezna kandidatura nepopolna ali kako drugače nepravilna, vendar pa je pravočasna, od študenta zahteva dopolnitev vloge najkasneje </w:t>
      </w:r>
      <w:r w:rsidRPr="00A41B65">
        <w:rPr>
          <w:b/>
          <w:bCs/>
          <w:color w:val="4D4D4D"/>
        </w:rPr>
        <w:t xml:space="preserve">do </w:t>
      </w:r>
      <w:r w:rsidR="00B03F85">
        <w:rPr>
          <w:b/>
          <w:bCs/>
          <w:color w:val="4D4D4D"/>
        </w:rPr>
        <w:t>1</w:t>
      </w:r>
      <w:r w:rsidR="00C2104E">
        <w:rPr>
          <w:b/>
          <w:bCs/>
          <w:color w:val="4D4D4D"/>
        </w:rPr>
        <w:t>4</w:t>
      </w:r>
      <w:r w:rsidR="006C6ABD">
        <w:rPr>
          <w:b/>
          <w:bCs/>
          <w:color w:val="4D4D4D"/>
        </w:rPr>
        <w:t>.11.201</w:t>
      </w:r>
      <w:r w:rsidR="00C2104E">
        <w:rPr>
          <w:b/>
          <w:bCs/>
          <w:color w:val="4D4D4D"/>
        </w:rPr>
        <w:t>6</w:t>
      </w:r>
      <w:r w:rsidRPr="00A41B65">
        <w:rPr>
          <w:b/>
          <w:bCs/>
          <w:color w:val="4D4D4D"/>
        </w:rPr>
        <w:t xml:space="preserve"> do 1</w:t>
      </w:r>
      <w:r w:rsidR="0083711C">
        <w:rPr>
          <w:b/>
          <w:bCs/>
          <w:color w:val="4D4D4D"/>
        </w:rPr>
        <w:t>0</w:t>
      </w:r>
      <w:r w:rsidRPr="00A41B65">
        <w:rPr>
          <w:b/>
          <w:bCs/>
          <w:color w:val="4D4D4D"/>
        </w:rPr>
        <w:t>.00</w:t>
      </w:r>
      <w:r w:rsidRPr="00A41B65">
        <w:rPr>
          <w:bCs/>
          <w:color w:val="4D4D4D"/>
        </w:rPr>
        <w:t xml:space="preserve"> </w:t>
      </w:r>
      <w:r w:rsidRPr="00A41B65">
        <w:rPr>
          <w:b/>
          <w:bCs/>
          <w:color w:val="4D4D4D"/>
        </w:rPr>
        <w:t>ure.</w:t>
      </w:r>
      <w:r w:rsidRPr="00A41B65">
        <w:rPr>
          <w:bCs/>
          <w:color w:val="4D4D4D"/>
        </w:rPr>
        <w:t xml:space="preserve"> Komisija za pregled kandidatur v primeru izdaje odločbe le-to javno objavi na spletnih straneh, kar se šteje za seznanitev kandidata z izdajo odločbe. </w:t>
      </w:r>
    </w:p>
    <w:p w:rsidR="00A67F02" w:rsidRPr="00A41B65" w:rsidRDefault="00A67F02" w:rsidP="00A67F02">
      <w:pPr>
        <w:spacing w:after="0"/>
        <w:rPr>
          <w:b/>
          <w:bCs/>
          <w:color w:val="4D4D4D"/>
        </w:rPr>
      </w:pPr>
    </w:p>
    <w:p w:rsidR="00A67F02" w:rsidRPr="00A41B65" w:rsidRDefault="00A67F02" w:rsidP="00A67F02">
      <w:pPr>
        <w:spacing w:after="0"/>
        <w:jc w:val="center"/>
        <w:rPr>
          <w:b/>
          <w:bCs/>
          <w:color w:val="4D4D4D"/>
        </w:rPr>
      </w:pPr>
      <w:r w:rsidRPr="00A41B65">
        <w:rPr>
          <w:b/>
          <w:bCs/>
          <w:color w:val="4D4D4D"/>
        </w:rPr>
        <w:t>V.</w:t>
      </w:r>
    </w:p>
    <w:p w:rsidR="00A67F02" w:rsidRPr="00A41B65" w:rsidRDefault="00A67F02" w:rsidP="00A67F02">
      <w:pPr>
        <w:spacing w:after="0"/>
        <w:jc w:val="center"/>
        <w:rPr>
          <w:b/>
          <w:bCs/>
          <w:color w:val="4D4D4D"/>
        </w:rPr>
      </w:pPr>
      <w:r w:rsidRPr="00A41B65">
        <w:rPr>
          <w:b/>
          <w:bCs/>
          <w:color w:val="4D4D4D"/>
        </w:rPr>
        <w:t>(Ugovor kandidata in delo Komisije za pritožbe)</w:t>
      </w:r>
    </w:p>
    <w:p w:rsidR="00A67F02" w:rsidRPr="00A41B65" w:rsidRDefault="00A67F02" w:rsidP="00A67F02">
      <w:pPr>
        <w:spacing w:after="0"/>
        <w:jc w:val="both"/>
        <w:rPr>
          <w:bCs/>
          <w:color w:val="4D4D4D"/>
        </w:rPr>
      </w:pPr>
    </w:p>
    <w:p w:rsidR="00A67F02" w:rsidRPr="00A41B65" w:rsidRDefault="00A67F02" w:rsidP="00A67F02">
      <w:pPr>
        <w:spacing w:after="0"/>
        <w:jc w:val="both"/>
        <w:rPr>
          <w:bCs/>
          <w:color w:val="4D4D4D"/>
        </w:rPr>
      </w:pPr>
      <w:r w:rsidRPr="00A41B65">
        <w:rPr>
          <w:bCs/>
          <w:color w:val="4D4D4D"/>
        </w:rPr>
        <w:t xml:space="preserve">V primerih, ko je Komisija za pregled kandidatur izdala odločbo, s katero je zavrgla ali zavrnila kandidaturo, se lahko vloži obrazložen ugovor zoper to odločbo, istočasno pa je tudi potrebno ustrezno dopolniti posamezno kandidaturo </w:t>
      </w:r>
      <w:r w:rsidRPr="00A41B65">
        <w:rPr>
          <w:b/>
          <w:bCs/>
          <w:color w:val="4D4D4D"/>
        </w:rPr>
        <w:t xml:space="preserve">do </w:t>
      </w:r>
      <w:r w:rsidR="00B03F85">
        <w:rPr>
          <w:b/>
          <w:bCs/>
          <w:color w:val="4D4D4D"/>
        </w:rPr>
        <w:t>1</w:t>
      </w:r>
      <w:r w:rsidR="00C2104E">
        <w:rPr>
          <w:b/>
          <w:bCs/>
          <w:color w:val="4D4D4D"/>
        </w:rPr>
        <w:t>4</w:t>
      </w:r>
      <w:r w:rsidR="00AB0EAE">
        <w:rPr>
          <w:b/>
          <w:bCs/>
          <w:color w:val="4D4D4D"/>
        </w:rPr>
        <w:t>.11.201</w:t>
      </w:r>
      <w:r w:rsidR="00C2104E">
        <w:rPr>
          <w:b/>
          <w:bCs/>
          <w:color w:val="4D4D4D"/>
        </w:rPr>
        <w:t>6</w:t>
      </w:r>
      <w:r w:rsidRPr="00A41B65">
        <w:rPr>
          <w:b/>
          <w:bCs/>
          <w:color w:val="4D4D4D"/>
        </w:rPr>
        <w:t xml:space="preserve"> do 1</w:t>
      </w:r>
      <w:r w:rsidR="0083711C">
        <w:rPr>
          <w:b/>
          <w:bCs/>
          <w:color w:val="4D4D4D"/>
        </w:rPr>
        <w:t>0</w:t>
      </w:r>
      <w:r w:rsidRPr="00A41B65">
        <w:rPr>
          <w:b/>
          <w:bCs/>
          <w:color w:val="4D4D4D"/>
        </w:rPr>
        <w:t>.00 ure.</w:t>
      </w:r>
      <w:r w:rsidRPr="00A41B65">
        <w:rPr>
          <w:bCs/>
          <w:color w:val="4D4D4D"/>
        </w:rPr>
        <w:t xml:space="preserve"> </w:t>
      </w:r>
    </w:p>
    <w:p w:rsidR="00A67F02" w:rsidRPr="00A41B65" w:rsidRDefault="00A67F02" w:rsidP="00A67F02">
      <w:pPr>
        <w:spacing w:after="0"/>
        <w:jc w:val="both"/>
        <w:rPr>
          <w:bCs/>
          <w:color w:val="4D4D4D"/>
        </w:rPr>
      </w:pPr>
    </w:p>
    <w:p w:rsidR="00A67F02" w:rsidRPr="00A41B65" w:rsidRDefault="00A67F02" w:rsidP="00A67F02">
      <w:pPr>
        <w:spacing w:after="0"/>
        <w:jc w:val="both"/>
        <w:rPr>
          <w:bCs/>
          <w:color w:val="4D4D4D"/>
        </w:rPr>
      </w:pPr>
      <w:r w:rsidRPr="00A41B65">
        <w:rPr>
          <w:bCs/>
          <w:color w:val="4D4D4D"/>
        </w:rPr>
        <w:t xml:space="preserve">Šteje se, da je ugovor vložen, tudi če je </w:t>
      </w:r>
      <w:r w:rsidRPr="00A41B65">
        <w:rPr>
          <w:b/>
          <w:bCs/>
          <w:color w:val="4D4D4D"/>
        </w:rPr>
        <w:t xml:space="preserve">do </w:t>
      </w:r>
      <w:r w:rsidR="00B03F85">
        <w:rPr>
          <w:b/>
          <w:bCs/>
          <w:color w:val="4D4D4D"/>
        </w:rPr>
        <w:t>1</w:t>
      </w:r>
      <w:r w:rsidR="00C2104E">
        <w:rPr>
          <w:b/>
          <w:bCs/>
          <w:color w:val="4D4D4D"/>
        </w:rPr>
        <w:t>4</w:t>
      </w:r>
      <w:r w:rsidR="00AB0EAE">
        <w:rPr>
          <w:b/>
          <w:bCs/>
          <w:color w:val="4D4D4D"/>
        </w:rPr>
        <w:t>.11.201</w:t>
      </w:r>
      <w:r w:rsidR="00C2104E">
        <w:rPr>
          <w:b/>
          <w:bCs/>
          <w:color w:val="4D4D4D"/>
        </w:rPr>
        <w:t>6</w:t>
      </w:r>
      <w:r w:rsidR="0083711C">
        <w:rPr>
          <w:b/>
          <w:bCs/>
          <w:color w:val="4D4D4D"/>
        </w:rPr>
        <w:t xml:space="preserve"> do 10</w:t>
      </w:r>
      <w:r w:rsidRPr="00A41B65">
        <w:rPr>
          <w:b/>
          <w:bCs/>
          <w:color w:val="4D4D4D"/>
        </w:rPr>
        <w:t>.00 ure</w:t>
      </w:r>
      <w:r w:rsidRPr="00A41B65">
        <w:rPr>
          <w:bCs/>
          <w:color w:val="4D4D4D"/>
        </w:rPr>
        <w:t xml:space="preserve"> dostavljena dopolnjena kandidatura. </w:t>
      </w:r>
    </w:p>
    <w:p w:rsidR="00A67F02" w:rsidRPr="00A41B65" w:rsidRDefault="00A67F02" w:rsidP="00A67F02">
      <w:pPr>
        <w:spacing w:after="0"/>
        <w:jc w:val="both"/>
        <w:rPr>
          <w:color w:val="4D4D4D"/>
        </w:rPr>
      </w:pPr>
    </w:p>
    <w:p w:rsidR="00A67F02" w:rsidRPr="00A41B65" w:rsidRDefault="00A67F02" w:rsidP="00A67F02">
      <w:pPr>
        <w:spacing w:after="0"/>
        <w:jc w:val="both"/>
        <w:rPr>
          <w:bCs/>
          <w:iCs/>
          <w:color w:val="4D4D4D"/>
        </w:rPr>
      </w:pPr>
      <w:r w:rsidRPr="00A41B65">
        <w:rPr>
          <w:bCs/>
          <w:iCs/>
          <w:color w:val="4D4D4D"/>
        </w:rPr>
        <w:t xml:space="preserve">Komisija za pritožbe se sestane dne </w:t>
      </w:r>
      <w:r w:rsidR="00B03F85">
        <w:rPr>
          <w:bCs/>
          <w:iCs/>
          <w:color w:val="4D4D4D"/>
        </w:rPr>
        <w:t>1</w:t>
      </w:r>
      <w:r w:rsidR="00C2104E">
        <w:rPr>
          <w:bCs/>
          <w:iCs/>
          <w:color w:val="4D4D4D"/>
        </w:rPr>
        <w:t>6</w:t>
      </w:r>
      <w:r w:rsidR="00AB0EAE">
        <w:rPr>
          <w:bCs/>
          <w:iCs/>
          <w:color w:val="4D4D4D"/>
        </w:rPr>
        <w:t>.11.201</w:t>
      </w:r>
      <w:r w:rsidR="00C2104E">
        <w:rPr>
          <w:bCs/>
          <w:iCs/>
          <w:color w:val="4D4D4D"/>
        </w:rPr>
        <w:t>6</w:t>
      </w:r>
      <w:r w:rsidRPr="00A41B65">
        <w:rPr>
          <w:bCs/>
          <w:iCs/>
          <w:color w:val="4D4D4D"/>
        </w:rPr>
        <w:t xml:space="preserve"> po 1</w:t>
      </w:r>
      <w:r w:rsidR="0083711C">
        <w:rPr>
          <w:bCs/>
          <w:iCs/>
          <w:color w:val="4D4D4D"/>
        </w:rPr>
        <w:t>0</w:t>
      </w:r>
      <w:r w:rsidRPr="00A41B65">
        <w:rPr>
          <w:bCs/>
          <w:iCs/>
          <w:color w:val="4D4D4D"/>
        </w:rPr>
        <w:t>.00 uri.</w:t>
      </w:r>
    </w:p>
    <w:p w:rsidR="00A67F02" w:rsidRPr="00A41B65" w:rsidRDefault="00A67F02" w:rsidP="00A67F02">
      <w:pPr>
        <w:spacing w:after="0"/>
        <w:jc w:val="both"/>
        <w:rPr>
          <w:bCs/>
          <w:iCs/>
          <w:color w:val="4D4D4D"/>
        </w:rPr>
      </w:pPr>
    </w:p>
    <w:p w:rsidR="00A67F02" w:rsidRPr="00A41B65" w:rsidRDefault="00A67F02" w:rsidP="00A67F02">
      <w:pPr>
        <w:spacing w:after="0"/>
        <w:jc w:val="both"/>
        <w:rPr>
          <w:bCs/>
          <w:iCs/>
          <w:color w:val="4D4D4D"/>
        </w:rPr>
      </w:pPr>
      <w:r w:rsidRPr="00A41B65">
        <w:rPr>
          <w:bCs/>
          <w:iCs/>
          <w:color w:val="4D4D4D"/>
        </w:rPr>
        <w:t xml:space="preserve">Študent, ki je vložil kandidaturo za člana Akademskega zbora </w:t>
      </w:r>
      <w:r w:rsidRPr="00A41B65">
        <w:rPr>
          <w:color w:val="4D4D4D"/>
        </w:rPr>
        <w:t>Medicinske fakultete</w:t>
      </w:r>
      <w:r w:rsidRPr="00A41B65">
        <w:rPr>
          <w:bCs/>
          <w:iCs/>
          <w:color w:val="4D4D4D"/>
        </w:rPr>
        <w:t xml:space="preserve">, ne sme biti član Komisije za pritožbe.  </w:t>
      </w:r>
    </w:p>
    <w:p w:rsidR="00A67F02" w:rsidRPr="00A41B65" w:rsidRDefault="00A67F02" w:rsidP="00A67F02">
      <w:pPr>
        <w:pStyle w:val="Telobesedila"/>
        <w:rPr>
          <w:rFonts w:ascii="Calibri" w:hAnsi="Calibri" w:cs="Arial"/>
          <w:color w:val="4D4D4D"/>
          <w:sz w:val="22"/>
          <w:szCs w:val="22"/>
        </w:rPr>
      </w:pPr>
    </w:p>
    <w:p w:rsidR="00A67F02" w:rsidRPr="00A41B65" w:rsidRDefault="00A67F02" w:rsidP="00A67F02">
      <w:pPr>
        <w:pStyle w:val="Telobesedila"/>
        <w:rPr>
          <w:rFonts w:ascii="Calibri" w:hAnsi="Calibri" w:cs="Arial"/>
          <w:color w:val="4D4D4D"/>
          <w:sz w:val="22"/>
          <w:szCs w:val="22"/>
        </w:rPr>
      </w:pPr>
      <w:r w:rsidRPr="00A41B65">
        <w:rPr>
          <w:rFonts w:ascii="Calibri" w:hAnsi="Calibri" w:cs="Arial"/>
          <w:color w:val="4D4D4D"/>
          <w:sz w:val="22"/>
          <w:szCs w:val="22"/>
        </w:rPr>
        <w:t xml:space="preserve">V primeru, da je bila kandidatura vložena pravočasno in je ustrezno dopolnjena tako, da izpolnjuje predpisane pogoje, </w:t>
      </w:r>
      <w:r w:rsidRPr="00A41B65">
        <w:rPr>
          <w:rFonts w:ascii="Calibri" w:hAnsi="Calibri" w:cs="Arial"/>
          <w:bCs/>
          <w:color w:val="4D4D4D"/>
          <w:sz w:val="22"/>
          <w:szCs w:val="22"/>
        </w:rPr>
        <w:t>K</w:t>
      </w:r>
      <w:r w:rsidRPr="00A41B65">
        <w:rPr>
          <w:rFonts w:ascii="Calibri" w:hAnsi="Calibri" w:cs="Arial"/>
          <w:color w:val="4D4D4D"/>
          <w:sz w:val="22"/>
          <w:szCs w:val="22"/>
        </w:rPr>
        <w:t xml:space="preserve">omisija za pritožbe ugodi ugovoru in kandidata uvrsti na seznam popolnih kandidatur. </w:t>
      </w:r>
    </w:p>
    <w:p w:rsidR="00A67F02" w:rsidRPr="00A41B65" w:rsidRDefault="00A67F02" w:rsidP="00A67F02">
      <w:pPr>
        <w:pStyle w:val="Telobesedila"/>
        <w:rPr>
          <w:rFonts w:ascii="Calibri" w:hAnsi="Calibri" w:cs="Arial"/>
          <w:color w:val="4D4D4D"/>
          <w:sz w:val="22"/>
          <w:szCs w:val="22"/>
        </w:rPr>
      </w:pPr>
    </w:p>
    <w:p w:rsidR="00A67F02" w:rsidRPr="00A41B65" w:rsidRDefault="00A67F02" w:rsidP="00A67F02">
      <w:pPr>
        <w:pStyle w:val="Telobesedila"/>
        <w:rPr>
          <w:rFonts w:ascii="Calibri" w:hAnsi="Calibri" w:cs="Arial"/>
          <w:color w:val="4D4D4D"/>
          <w:sz w:val="22"/>
          <w:szCs w:val="22"/>
        </w:rPr>
      </w:pPr>
      <w:r w:rsidRPr="00A41B65">
        <w:rPr>
          <w:rFonts w:ascii="Calibri" w:hAnsi="Calibri" w:cs="Arial"/>
          <w:color w:val="4D4D4D"/>
          <w:sz w:val="22"/>
          <w:szCs w:val="22"/>
        </w:rPr>
        <w:t xml:space="preserve">Kandidatura pa bo zavrnjena kot nepopolna, če ne bo dopolnjena, ali če bo sicer dopolnjena, vendar tudi potem ne ustreza predpisanim pogojem.   </w:t>
      </w:r>
    </w:p>
    <w:p w:rsidR="00A67F02" w:rsidRPr="00A41B65" w:rsidRDefault="00A67F02" w:rsidP="00A67F02">
      <w:pPr>
        <w:pStyle w:val="Telobesedila"/>
        <w:rPr>
          <w:rFonts w:ascii="Calibri" w:hAnsi="Calibri" w:cs="Arial"/>
          <w:b/>
          <w:color w:val="4D4D4D"/>
          <w:sz w:val="22"/>
          <w:szCs w:val="22"/>
        </w:rPr>
      </w:pPr>
    </w:p>
    <w:p w:rsidR="00A67F02" w:rsidRPr="00A41B65" w:rsidRDefault="00A67F02" w:rsidP="00A67F02">
      <w:pPr>
        <w:pStyle w:val="Telobesedila"/>
        <w:rPr>
          <w:rFonts w:ascii="Calibri" w:hAnsi="Calibri" w:cs="Arial"/>
          <w:color w:val="4D4D4D"/>
          <w:sz w:val="22"/>
          <w:szCs w:val="22"/>
        </w:rPr>
      </w:pPr>
      <w:r w:rsidRPr="00A41B65">
        <w:rPr>
          <w:rFonts w:ascii="Calibri" w:hAnsi="Calibri" w:cs="Arial"/>
          <w:color w:val="4D4D4D"/>
          <w:sz w:val="22"/>
          <w:szCs w:val="22"/>
        </w:rPr>
        <w:t xml:space="preserve">O vsakem ugovoru Komisija za pritožbe dokončno odloči. V primeru, da mu ugodi, o tem sprejme sklep. V primeru, da ugovoru ne ugodi, ga zavrne ali zavrže kandidaturo.   </w:t>
      </w:r>
    </w:p>
    <w:p w:rsidR="00A67F02" w:rsidRPr="00A41B65" w:rsidRDefault="00A67F02" w:rsidP="00A67F02">
      <w:pPr>
        <w:pStyle w:val="Telobesedila"/>
        <w:rPr>
          <w:rFonts w:ascii="Calibri" w:hAnsi="Calibri" w:cs="Arial"/>
          <w:color w:val="4D4D4D"/>
          <w:sz w:val="22"/>
          <w:szCs w:val="22"/>
        </w:rPr>
      </w:pPr>
    </w:p>
    <w:p w:rsidR="00A67F02" w:rsidRPr="00A41B65" w:rsidRDefault="00A67F02" w:rsidP="00A67F02">
      <w:pPr>
        <w:pStyle w:val="Telobesedila"/>
        <w:rPr>
          <w:rFonts w:ascii="Calibri" w:hAnsi="Calibri" w:cs="Arial"/>
          <w:color w:val="4D4D4D"/>
          <w:sz w:val="22"/>
          <w:szCs w:val="22"/>
        </w:rPr>
      </w:pPr>
      <w:r w:rsidRPr="00A41B65">
        <w:rPr>
          <w:rFonts w:ascii="Calibri" w:hAnsi="Calibri" w:cs="Arial"/>
          <w:color w:val="4D4D4D"/>
          <w:sz w:val="22"/>
          <w:szCs w:val="22"/>
        </w:rPr>
        <w:t xml:space="preserve">Komisija za pritožbe tudi po uradni dolžnosti preizkusi vloge, ki so nepopolne ali nepravočasne, čeprav ni vložen ugovor ali dopolnitev kandidature. O teh kandidaturah odloči z uradnim zaznamkom. </w:t>
      </w:r>
    </w:p>
    <w:p w:rsidR="00A67F02" w:rsidRPr="00A41B65" w:rsidRDefault="00A67F02" w:rsidP="00A67F02">
      <w:pPr>
        <w:pStyle w:val="Telobesedila"/>
        <w:rPr>
          <w:rFonts w:ascii="Calibri" w:hAnsi="Calibri" w:cs="Arial"/>
          <w:color w:val="4D4D4D"/>
          <w:sz w:val="22"/>
          <w:szCs w:val="22"/>
        </w:rPr>
      </w:pPr>
    </w:p>
    <w:p w:rsidR="00A67F02" w:rsidRPr="00A41B65" w:rsidRDefault="00A67F02" w:rsidP="00A67F02">
      <w:pPr>
        <w:pStyle w:val="Telobesedila3"/>
        <w:spacing w:after="0"/>
        <w:rPr>
          <w:rFonts w:ascii="Calibri" w:hAnsi="Calibri"/>
          <w:color w:val="4D4D4D"/>
          <w:sz w:val="22"/>
          <w:szCs w:val="22"/>
        </w:rPr>
      </w:pPr>
      <w:r w:rsidRPr="00A41B65">
        <w:rPr>
          <w:rFonts w:ascii="Calibri" w:hAnsi="Calibri"/>
          <w:color w:val="4D4D4D"/>
          <w:sz w:val="22"/>
          <w:szCs w:val="22"/>
        </w:rPr>
        <w:t xml:space="preserve">Komisija za pritožbe, dne </w:t>
      </w:r>
      <w:r w:rsidR="00B03F85">
        <w:rPr>
          <w:rFonts w:ascii="Calibri" w:hAnsi="Calibri"/>
          <w:b/>
          <w:bCs/>
          <w:color w:val="4D4D4D"/>
          <w:sz w:val="22"/>
          <w:szCs w:val="22"/>
        </w:rPr>
        <w:t>1</w:t>
      </w:r>
      <w:r w:rsidR="00C2104E">
        <w:rPr>
          <w:rFonts w:ascii="Calibri" w:hAnsi="Calibri"/>
          <w:b/>
          <w:bCs/>
          <w:color w:val="4D4D4D"/>
          <w:sz w:val="22"/>
          <w:szCs w:val="22"/>
        </w:rPr>
        <w:t>6</w:t>
      </w:r>
      <w:r w:rsidR="00AB0EAE">
        <w:rPr>
          <w:rFonts w:ascii="Calibri" w:hAnsi="Calibri"/>
          <w:b/>
          <w:bCs/>
          <w:color w:val="4D4D4D"/>
          <w:sz w:val="22"/>
          <w:szCs w:val="22"/>
        </w:rPr>
        <w:t>.11.201</w:t>
      </w:r>
      <w:r w:rsidR="00C2104E">
        <w:rPr>
          <w:rFonts w:ascii="Calibri" w:hAnsi="Calibri"/>
          <w:b/>
          <w:bCs/>
          <w:color w:val="4D4D4D"/>
          <w:sz w:val="22"/>
          <w:szCs w:val="22"/>
        </w:rPr>
        <w:t>6</w:t>
      </w:r>
      <w:r w:rsidRPr="00A41B65">
        <w:rPr>
          <w:rFonts w:ascii="Calibri" w:hAnsi="Calibri"/>
          <w:b/>
          <w:bCs/>
          <w:color w:val="4D4D4D"/>
          <w:sz w:val="22"/>
          <w:szCs w:val="22"/>
        </w:rPr>
        <w:t xml:space="preserve"> </w:t>
      </w:r>
      <w:r w:rsidRPr="00A41B65">
        <w:rPr>
          <w:rFonts w:ascii="Calibri" w:hAnsi="Calibri"/>
          <w:color w:val="4D4D4D"/>
          <w:sz w:val="22"/>
          <w:szCs w:val="22"/>
        </w:rPr>
        <w:t xml:space="preserve"> po pregledu ugovorov opravi še naslednje: </w:t>
      </w:r>
    </w:p>
    <w:p w:rsidR="00A67F02" w:rsidRPr="00A41B65" w:rsidRDefault="00A67F02" w:rsidP="00A67F02">
      <w:pPr>
        <w:pStyle w:val="Telobesedila3"/>
        <w:numPr>
          <w:ilvl w:val="0"/>
          <w:numId w:val="8"/>
        </w:numPr>
        <w:spacing w:after="0"/>
        <w:jc w:val="both"/>
        <w:rPr>
          <w:rFonts w:ascii="Calibri" w:hAnsi="Calibri"/>
          <w:color w:val="4D4D4D"/>
          <w:sz w:val="22"/>
          <w:szCs w:val="22"/>
        </w:rPr>
      </w:pPr>
      <w:r w:rsidRPr="00A41B65">
        <w:rPr>
          <w:rFonts w:ascii="Calibri" w:hAnsi="Calibri"/>
          <w:color w:val="4D4D4D"/>
          <w:sz w:val="22"/>
          <w:szCs w:val="22"/>
        </w:rPr>
        <w:t>Potrdi seznam kandidatov za člane Akademskega zbora Medicinske fakultete iz vrst študentov,</w:t>
      </w:r>
    </w:p>
    <w:p w:rsidR="00A67F02" w:rsidRPr="00A41B65" w:rsidRDefault="00A67F02" w:rsidP="00A67F02">
      <w:pPr>
        <w:pStyle w:val="Telobesedila3"/>
        <w:numPr>
          <w:ilvl w:val="0"/>
          <w:numId w:val="8"/>
        </w:numPr>
        <w:spacing w:after="0"/>
        <w:jc w:val="both"/>
        <w:rPr>
          <w:rFonts w:ascii="Calibri" w:hAnsi="Calibri"/>
          <w:color w:val="4D4D4D"/>
          <w:sz w:val="22"/>
          <w:szCs w:val="22"/>
        </w:rPr>
      </w:pPr>
      <w:r w:rsidRPr="00A41B65">
        <w:rPr>
          <w:rFonts w:ascii="Calibri" w:hAnsi="Calibri"/>
          <w:color w:val="4D4D4D"/>
          <w:sz w:val="22"/>
          <w:szCs w:val="22"/>
        </w:rPr>
        <w:t>določi z žrebom vrstni red kandidatov na glasovnici,</w:t>
      </w:r>
    </w:p>
    <w:p w:rsidR="00A67F02" w:rsidRPr="00A41B65" w:rsidRDefault="00A67F02" w:rsidP="00A67F02">
      <w:pPr>
        <w:pStyle w:val="Telobesedila3"/>
        <w:numPr>
          <w:ilvl w:val="0"/>
          <w:numId w:val="8"/>
        </w:numPr>
        <w:spacing w:after="0"/>
        <w:jc w:val="both"/>
        <w:rPr>
          <w:rFonts w:ascii="Calibri" w:hAnsi="Calibri"/>
          <w:color w:val="4D4D4D"/>
          <w:sz w:val="22"/>
          <w:szCs w:val="22"/>
        </w:rPr>
      </w:pPr>
      <w:r w:rsidRPr="00A41B65">
        <w:rPr>
          <w:rFonts w:ascii="Calibri" w:hAnsi="Calibri"/>
          <w:color w:val="4D4D4D"/>
          <w:sz w:val="22"/>
          <w:szCs w:val="22"/>
        </w:rPr>
        <w:t>izdela glasovnice,</w:t>
      </w:r>
    </w:p>
    <w:p w:rsidR="00A67F02" w:rsidRPr="00A41B65" w:rsidRDefault="00A67F02" w:rsidP="00A67F02">
      <w:pPr>
        <w:pStyle w:val="Telobesedila3"/>
        <w:numPr>
          <w:ilvl w:val="0"/>
          <w:numId w:val="8"/>
        </w:numPr>
        <w:spacing w:after="0"/>
        <w:jc w:val="both"/>
        <w:rPr>
          <w:rFonts w:ascii="Calibri" w:hAnsi="Calibri"/>
          <w:color w:val="4D4D4D"/>
          <w:sz w:val="22"/>
          <w:szCs w:val="22"/>
        </w:rPr>
      </w:pPr>
      <w:r w:rsidRPr="00A41B65">
        <w:rPr>
          <w:rFonts w:ascii="Calibri" w:hAnsi="Calibri"/>
          <w:color w:val="4D4D4D"/>
          <w:sz w:val="22"/>
          <w:szCs w:val="22"/>
        </w:rPr>
        <w:t>izdela obrazec zapisnika o poteku in rezultatih glasovanja</w:t>
      </w:r>
    </w:p>
    <w:p w:rsidR="00A67F02" w:rsidRPr="00A41B65" w:rsidRDefault="00A67F02" w:rsidP="00A67F02">
      <w:pPr>
        <w:pStyle w:val="Telobesedila3"/>
        <w:numPr>
          <w:ilvl w:val="0"/>
          <w:numId w:val="8"/>
        </w:numPr>
        <w:spacing w:after="0"/>
        <w:jc w:val="both"/>
        <w:rPr>
          <w:rFonts w:ascii="Calibri" w:hAnsi="Calibri"/>
          <w:color w:val="4D4D4D"/>
          <w:sz w:val="22"/>
          <w:szCs w:val="22"/>
        </w:rPr>
      </w:pPr>
      <w:r w:rsidRPr="00A41B65">
        <w:rPr>
          <w:rFonts w:ascii="Calibri" w:hAnsi="Calibri"/>
          <w:color w:val="4D4D4D"/>
          <w:sz w:val="22"/>
          <w:szCs w:val="22"/>
        </w:rPr>
        <w:t>dostavi Študentskemu svetu Medicinske fakultete volilno (glasovnice, volilni imenik, obrazec zapisnika o poteku in rezultatih glasovanja).</w:t>
      </w:r>
    </w:p>
    <w:p w:rsidR="00A67F02" w:rsidRPr="00A41B65" w:rsidRDefault="00A67F02" w:rsidP="00A67F02">
      <w:pPr>
        <w:pStyle w:val="Telobesedila3"/>
        <w:spacing w:after="0"/>
        <w:rPr>
          <w:rFonts w:ascii="Calibri" w:hAnsi="Calibri"/>
          <w:color w:val="4D4D4D"/>
          <w:sz w:val="22"/>
          <w:szCs w:val="22"/>
        </w:rPr>
      </w:pPr>
    </w:p>
    <w:p w:rsidR="00A67F02" w:rsidRPr="00A41B65" w:rsidRDefault="00A67F02" w:rsidP="00A67F02">
      <w:pPr>
        <w:pStyle w:val="Telobesedila3"/>
        <w:spacing w:after="0"/>
        <w:jc w:val="center"/>
        <w:rPr>
          <w:rFonts w:ascii="Calibri" w:hAnsi="Calibri"/>
          <w:b/>
          <w:color w:val="4D4D4D"/>
          <w:sz w:val="22"/>
          <w:szCs w:val="22"/>
        </w:rPr>
      </w:pPr>
      <w:r w:rsidRPr="00A41B65">
        <w:rPr>
          <w:rFonts w:ascii="Calibri" w:hAnsi="Calibri"/>
          <w:b/>
          <w:color w:val="4D4D4D"/>
          <w:sz w:val="22"/>
          <w:szCs w:val="22"/>
        </w:rPr>
        <w:t xml:space="preserve">VI. </w:t>
      </w:r>
    </w:p>
    <w:p w:rsidR="00A67F02" w:rsidRPr="00A41B65" w:rsidRDefault="00A67F02" w:rsidP="00A67F02">
      <w:pPr>
        <w:pStyle w:val="Telobesedila3"/>
        <w:spacing w:after="0"/>
        <w:jc w:val="center"/>
        <w:rPr>
          <w:rFonts w:ascii="Calibri" w:hAnsi="Calibri"/>
          <w:b/>
          <w:color w:val="4D4D4D"/>
          <w:sz w:val="22"/>
          <w:szCs w:val="22"/>
        </w:rPr>
      </w:pPr>
      <w:r w:rsidRPr="00A41B65">
        <w:rPr>
          <w:rFonts w:ascii="Calibri" w:hAnsi="Calibri"/>
          <w:b/>
          <w:color w:val="4D4D4D"/>
          <w:sz w:val="22"/>
          <w:szCs w:val="22"/>
        </w:rPr>
        <w:t xml:space="preserve">(Izvedba volitev) </w:t>
      </w:r>
    </w:p>
    <w:p w:rsidR="00A67F02" w:rsidRPr="00A41B65" w:rsidRDefault="00A67F02" w:rsidP="00A67F02">
      <w:pPr>
        <w:pStyle w:val="Telobesedila3"/>
        <w:spacing w:after="0"/>
        <w:rPr>
          <w:rFonts w:ascii="Calibri" w:hAnsi="Calibri"/>
          <w:b/>
          <w:color w:val="4D4D4D"/>
          <w:sz w:val="22"/>
          <w:szCs w:val="22"/>
        </w:rPr>
      </w:pPr>
    </w:p>
    <w:p w:rsidR="00A67F02" w:rsidRPr="00A41B65" w:rsidRDefault="00A67F02" w:rsidP="0083711C">
      <w:pPr>
        <w:pStyle w:val="Telobesedila3"/>
        <w:spacing w:after="0"/>
        <w:jc w:val="both"/>
        <w:rPr>
          <w:rFonts w:ascii="Calibri" w:hAnsi="Calibri"/>
          <w:color w:val="4D4D4D"/>
          <w:sz w:val="22"/>
          <w:szCs w:val="22"/>
        </w:rPr>
      </w:pPr>
      <w:r w:rsidRPr="00A41B65">
        <w:rPr>
          <w:rFonts w:ascii="Calibri" w:hAnsi="Calibri"/>
          <w:color w:val="4D4D4D"/>
          <w:sz w:val="22"/>
          <w:szCs w:val="22"/>
        </w:rPr>
        <w:t xml:space="preserve">Volitve za predstavnike študentov v Akademskem zboru Medicinske fakultete se izvedejo </w:t>
      </w:r>
      <w:r w:rsidRPr="00A41B65">
        <w:rPr>
          <w:rFonts w:ascii="Calibri" w:hAnsi="Calibri"/>
          <w:b/>
          <w:color w:val="4D4D4D"/>
          <w:sz w:val="22"/>
          <w:szCs w:val="22"/>
        </w:rPr>
        <w:t xml:space="preserve">med </w:t>
      </w:r>
      <w:r w:rsidR="00B03F85">
        <w:rPr>
          <w:rFonts w:ascii="Calibri" w:hAnsi="Calibri"/>
          <w:b/>
          <w:color w:val="4D4D4D"/>
          <w:sz w:val="22"/>
          <w:szCs w:val="22"/>
        </w:rPr>
        <w:t>1</w:t>
      </w:r>
      <w:r w:rsidR="00C2104E">
        <w:rPr>
          <w:rFonts w:ascii="Calibri" w:hAnsi="Calibri"/>
          <w:b/>
          <w:color w:val="4D4D4D"/>
          <w:sz w:val="22"/>
          <w:szCs w:val="22"/>
        </w:rPr>
        <w:t>5</w:t>
      </w:r>
      <w:r w:rsidR="00AB0EAE">
        <w:rPr>
          <w:rFonts w:ascii="Calibri" w:hAnsi="Calibri"/>
          <w:b/>
          <w:color w:val="4D4D4D"/>
          <w:sz w:val="22"/>
          <w:szCs w:val="22"/>
        </w:rPr>
        <w:t>.11.201</w:t>
      </w:r>
      <w:r w:rsidR="00C2104E">
        <w:rPr>
          <w:rFonts w:ascii="Calibri" w:hAnsi="Calibri"/>
          <w:b/>
          <w:color w:val="4D4D4D"/>
          <w:sz w:val="22"/>
          <w:szCs w:val="22"/>
        </w:rPr>
        <w:t>6</w:t>
      </w:r>
      <w:r w:rsidRPr="00A41B65">
        <w:rPr>
          <w:rFonts w:ascii="Calibri" w:hAnsi="Calibri"/>
          <w:b/>
          <w:color w:val="4D4D4D"/>
          <w:sz w:val="22"/>
          <w:szCs w:val="22"/>
        </w:rPr>
        <w:t xml:space="preserve"> in </w:t>
      </w:r>
      <w:r w:rsidR="00C2104E">
        <w:rPr>
          <w:rFonts w:ascii="Calibri" w:hAnsi="Calibri"/>
          <w:b/>
          <w:color w:val="4D4D4D"/>
          <w:sz w:val="22"/>
          <w:szCs w:val="22"/>
        </w:rPr>
        <w:t>18.11.2016</w:t>
      </w:r>
      <w:r w:rsidRPr="00A41B65">
        <w:rPr>
          <w:rFonts w:ascii="Calibri" w:hAnsi="Calibri"/>
          <w:b/>
          <w:color w:val="4D4D4D"/>
          <w:sz w:val="22"/>
          <w:szCs w:val="22"/>
        </w:rPr>
        <w:t xml:space="preserve">  </w:t>
      </w:r>
      <w:r w:rsidRPr="00A41B65">
        <w:rPr>
          <w:rFonts w:ascii="Calibri" w:hAnsi="Calibri"/>
          <w:color w:val="4D4D4D"/>
          <w:sz w:val="22"/>
          <w:szCs w:val="22"/>
        </w:rPr>
        <w:t xml:space="preserve">na seji Študentskega sveta Medicinske fakultete. </w:t>
      </w:r>
    </w:p>
    <w:p w:rsidR="00A67F02" w:rsidRPr="00A41B65" w:rsidRDefault="00A67F02" w:rsidP="00A67F02">
      <w:pPr>
        <w:spacing w:after="0"/>
        <w:jc w:val="both"/>
        <w:rPr>
          <w:color w:val="4D4D4D"/>
        </w:rPr>
      </w:pPr>
      <w:r w:rsidRPr="00A41B65">
        <w:rPr>
          <w:color w:val="4D4D4D"/>
        </w:rPr>
        <w:t>Predstavnika študentov v Akademski zbor Medicinske fakultete se voli z navadno večino glasov volilnih upravičencev. Izvoljeni so tisti kandidati, ki so po zaporednem vrstnem redu dobili največ glasov.</w:t>
      </w:r>
    </w:p>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r w:rsidRPr="00A41B65">
        <w:rPr>
          <w:color w:val="4D4D4D"/>
        </w:rPr>
        <w:t>Volilni upravičenci so člani Študentskega sveta Medicinske fakultete. Za sam potek volitev na Študentskem svetu Medicinske fakultete se na seji imenuje tričlanska volilna komisija izmed članov Študentskega sveta Medicinske fakultete.</w:t>
      </w:r>
    </w:p>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r w:rsidRPr="00A41B65">
        <w:rPr>
          <w:color w:val="4D4D4D"/>
        </w:rPr>
        <w:t>V primeru, da je več kandidatov za zadnje mesto dobilo enako število glasov, se v drugem krogu glasovanje med temi kandidati ponovi na isti seji. Na seji Študentskega sveta se izvede žrebanje kandidatov na glasovnici, izdelajo glasovnice in izvede volitve med kandidati, ki so dobili enako število glasov. Izvoljeni so kandidati, ki so dobili največ glasov.  Če se tudi v primeru zgodi, da je več kandidatov za zadnje mesto dobilo enako število glasov, se na seji Študentskega sveta izmed teh kandidatov izvede žrebanje.</w:t>
      </w:r>
    </w:p>
    <w:p w:rsidR="00A67F02" w:rsidRPr="00A41B65" w:rsidRDefault="00A67F02" w:rsidP="00A67F02">
      <w:pPr>
        <w:spacing w:after="0"/>
        <w:jc w:val="both"/>
        <w:rPr>
          <w:b/>
          <w:color w:val="4D4D4D"/>
        </w:rPr>
      </w:pPr>
    </w:p>
    <w:p w:rsidR="00A67F02" w:rsidRPr="00A41B65" w:rsidRDefault="00A67F02" w:rsidP="00A67F02">
      <w:pPr>
        <w:pStyle w:val="Telobesedila"/>
        <w:jc w:val="center"/>
        <w:rPr>
          <w:rFonts w:ascii="Calibri" w:hAnsi="Calibri" w:cs="Arial"/>
          <w:b/>
          <w:color w:val="4D4D4D"/>
          <w:sz w:val="22"/>
          <w:szCs w:val="22"/>
        </w:rPr>
      </w:pPr>
      <w:r w:rsidRPr="00A41B65">
        <w:rPr>
          <w:rFonts w:ascii="Calibri" w:hAnsi="Calibri"/>
          <w:b/>
          <w:color w:val="4D4D4D"/>
          <w:sz w:val="22"/>
          <w:szCs w:val="22"/>
        </w:rPr>
        <w:t>VII.</w:t>
      </w:r>
    </w:p>
    <w:p w:rsidR="00A67F02" w:rsidRPr="00A41B65" w:rsidRDefault="00A67F02" w:rsidP="00A67F02">
      <w:pPr>
        <w:pStyle w:val="Telobesedila"/>
        <w:jc w:val="center"/>
        <w:rPr>
          <w:rFonts w:ascii="Calibri" w:hAnsi="Calibri" w:cs="Arial"/>
          <w:b/>
          <w:color w:val="4D4D4D"/>
          <w:sz w:val="22"/>
          <w:szCs w:val="22"/>
        </w:rPr>
      </w:pPr>
      <w:r w:rsidRPr="00A41B65">
        <w:rPr>
          <w:rFonts w:ascii="Calibri" w:hAnsi="Calibri" w:cs="Arial"/>
          <w:b/>
          <w:color w:val="4D4D4D"/>
          <w:sz w:val="22"/>
          <w:szCs w:val="22"/>
        </w:rPr>
        <w:t xml:space="preserve"> (Pravna sredstva)</w:t>
      </w:r>
    </w:p>
    <w:p w:rsidR="00A67F02" w:rsidRPr="00A41B65" w:rsidRDefault="00A67F02" w:rsidP="00A67F02">
      <w:pPr>
        <w:pStyle w:val="Telobesedila"/>
        <w:rPr>
          <w:rFonts w:ascii="Calibri" w:hAnsi="Calibri" w:cs="Arial"/>
          <w:b/>
          <w:color w:val="4D4D4D"/>
          <w:sz w:val="22"/>
          <w:szCs w:val="22"/>
          <w:highlight w:val="yellow"/>
        </w:rPr>
      </w:pPr>
    </w:p>
    <w:p w:rsidR="00A67F02" w:rsidRPr="00A41B65" w:rsidRDefault="00A67F02" w:rsidP="00A67F02">
      <w:pPr>
        <w:pStyle w:val="Telobesedila"/>
        <w:rPr>
          <w:rFonts w:ascii="Calibri" w:hAnsi="Calibri" w:cs="Arial"/>
          <w:color w:val="4D4D4D"/>
          <w:sz w:val="22"/>
          <w:szCs w:val="22"/>
        </w:rPr>
      </w:pPr>
      <w:r w:rsidRPr="00A41B65">
        <w:rPr>
          <w:rFonts w:ascii="Calibri" w:hAnsi="Calibri" w:cs="Arial"/>
          <w:color w:val="4D4D4D"/>
          <w:sz w:val="22"/>
          <w:szCs w:val="22"/>
        </w:rPr>
        <w:t xml:space="preserve">V postopkih, ki so določeni s tem sklepom, ima upravičena oseba, ki jo določa ta sklep o razpisu,  pravico podati pisni ugovor Komisiji za pregled kandidatur. </w:t>
      </w:r>
    </w:p>
    <w:p w:rsidR="00A67F02" w:rsidRPr="00A41B65" w:rsidRDefault="00A67F02" w:rsidP="00A67F02">
      <w:pPr>
        <w:pStyle w:val="Telobesedila"/>
        <w:rPr>
          <w:rFonts w:ascii="Calibri" w:hAnsi="Calibri" w:cs="Arial"/>
          <w:color w:val="4D4D4D"/>
          <w:sz w:val="22"/>
          <w:szCs w:val="22"/>
        </w:rPr>
      </w:pPr>
    </w:p>
    <w:p w:rsidR="00A67F02" w:rsidRDefault="00A67F02" w:rsidP="00A67F02">
      <w:pPr>
        <w:pStyle w:val="Telobesedila"/>
        <w:rPr>
          <w:rFonts w:ascii="Calibri" w:hAnsi="Calibri" w:cs="Arial"/>
          <w:color w:val="4D4D4D"/>
          <w:sz w:val="22"/>
          <w:szCs w:val="22"/>
        </w:rPr>
      </w:pPr>
      <w:r w:rsidRPr="00A41B65">
        <w:rPr>
          <w:rFonts w:ascii="Calibri" w:hAnsi="Calibri" w:cs="Arial"/>
          <w:color w:val="4D4D4D"/>
          <w:sz w:val="22"/>
          <w:szCs w:val="22"/>
        </w:rPr>
        <w:t>V primeru, da Komisija za pregled kandidatur zavrže ali zavrne ugovor, ali ne odloči v predpisanem roku, ki je določen s tem sklepom (v slednjem primeru se šteje, da je Komisija za pregled kandidatur  zavrnila ugovor), ima upravičena oseba pravico vložiti pritožbo, ki ne zadrži izvedbe postopka volitev, na Komisijo za pritožbe, vendar mora to storiti v rokih, ki so določeni s tem sklepom.  Odločitev Komisije za pritožbe je dokončna</w:t>
      </w:r>
      <w:r w:rsidR="0083711C">
        <w:rPr>
          <w:rFonts w:ascii="Calibri" w:hAnsi="Calibri" w:cs="Arial"/>
          <w:color w:val="4D4D4D"/>
          <w:sz w:val="22"/>
          <w:szCs w:val="22"/>
        </w:rPr>
        <w:t xml:space="preserve">. </w:t>
      </w:r>
    </w:p>
    <w:p w:rsidR="00F159F4" w:rsidRDefault="00F159F4" w:rsidP="00A67F02">
      <w:pPr>
        <w:pStyle w:val="Telobesedila"/>
        <w:rPr>
          <w:rFonts w:ascii="Calibri" w:hAnsi="Calibri" w:cs="Arial"/>
          <w:color w:val="4D4D4D"/>
          <w:sz w:val="22"/>
          <w:szCs w:val="22"/>
        </w:rPr>
      </w:pPr>
    </w:p>
    <w:p w:rsidR="00F159F4" w:rsidRDefault="00F159F4" w:rsidP="00A67F02">
      <w:pPr>
        <w:pStyle w:val="Telobesedila"/>
        <w:rPr>
          <w:rFonts w:ascii="Calibri" w:hAnsi="Calibri" w:cs="Arial"/>
          <w:color w:val="4D4D4D"/>
          <w:sz w:val="22"/>
          <w:szCs w:val="22"/>
        </w:rPr>
      </w:pPr>
    </w:p>
    <w:p w:rsidR="00F159F4" w:rsidRDefault="00F159F4" w:rsidP="00A67F02">
      <w:pPr>
        <w:pStyle w:val="Telobesedila"/>
        <w:rPr>
          <w:rFonts w:ascii="Calibri" w:hAnsi="Calibri" w:cs="Arial"/>
          <w:color w:val="4D4D4D"/>
          <w:sz w:val="22"/>
          <w:szCs w:val="22"/>
        </w:rPr>
      </w:pPr>
    </w:p>
    <w:p w:rsidR="00F159F4" w:rsidRPr="00A41B65" w:rsidRDefault="00F159F4" w:rsidP="00A67F02">
      <w:pPr>
        <w:pStyle w:val="Telobesedila"/>
        <w:rPr>
          <w:rFonts w:ascii="Calibri" w:hAnsi="Calibri" w:cs="Arial"/>
          <w:color w:val="4D4D4D"/>
          <w:sz w:val="22"/>
          <w:szCs w:val="22"/>
        </w:rPr>
      </w:pPr>
    </w:p>
    <w:p w:rsidR="00A67F02" w:rsidRPr="00A41B65" w:rsidRDefault="00A67F02" w:rsidP="00A67F02">
      <w:pPr>
        <w:pStyle w:val="Telobesedila"/>
        <w:rPr>
          <w:rFonts w:ascii="Calibri" w:hAnsi="Calibri"/>
          <w:b/>
          <w:color w:val="4D4D4D"/>
          <w:sz w:val="22"/>
          <w:szCs w:val="22"/>
        </w:rPr>
      </w:pPr>
    </w:p>
    <w:p w:rsidR="00A67F02" w:rsidRPr="00A41B65" w:rsidRDefault="00A67F02" w:rsidP="00A67F02">
      <w:pPr>
        <w:pStyle w:val="Telobesedila"/>
        <w:jc w:val="center"/>
        <w:rPr>
          <w:rFonts w:ascii="Calibri" w:hAnsi="Calibri"/>
          <w:b/>
          <w:color w:val="4D4D4D"/>
          <w:sz w:val="22"/>
          <w:szCs w:val="22"/>
        </w:rPr>
      </w:pPr>
      <w:r w:rsidRPr="00A41B65">
        <w:rPr>
          <w:rFonts w:ascii="Calibri" w:hAnsi="Calibri"/>
          <w:b/>
          <w:color w:val="4D4D4D"/>
          <w:sz w:val="22"/>
          <w:szCs w:val="22"/>
        </w:rPr>
        <w:t>VIII.</w:t>
      </w:r>
    </w:p>
    <w:p w:rsidR="00A67F02" w:rsidRPr="00A41B65" w:rsidRDefault="00A67F02" w:rsidP="00A67F02">
      <w:pPr>
        <w:pStyle w:val="Telobesedila"/>
        <w:jc w:val="center"/>
        <w:rPr>
          <w:rFonts w:ascii="Calibri" w:hAnsi="Calibri"/>
          <w:b/>
          <w:color w:val="4D4D4D"/>
          <w:sz w:val="22"/>
          <w:szCs w:val="22"/>
        </w:rPr>
      </w:pPr>
      <w:r w:rsidRPr="00A41B65">
        <w:rPr>
          <w:rFonts w:ascii="Calibri" w:hAnsi="Calibri"/>
          <w:b/>
          <w:color w:val="4D4D4D"/>
          <w:sz w:val="22"/>
          <w:szCs w:val="22"/>
        </w:rPr>
        <w:t>(Javna objava sklepa)</w:t>
      </w:r>
    </w:p>
    <w:p w:rsidR="00A67F02" w:rsidRPr="00A41B65" w:rsidRDefault="00A67F02" w:rsidP="00A67F02">
      <w:pPr>
        <w:pStyle w:val="Telobesedila"/>
        <w:rPr>
          <w:rFonts w:ascii="Calibri" w:hAnsi="Calibri"/>
          <w:b/>
          <w:color w:val="4D4D4D"/>
          <w:sz w:val="22"/>
          <w:szCs w:val="22"/>
        </w:rPr>
      </w:pPr>
    </w:p>
    <w:p w:rsidR="00A67F02" w:rsidRPr="00A41B65" w:rsidRDefault="00A67F02" w:rsidP="00A67F02">
      <w:pPr>
        <w:pStyle w:val="Telobesedila2"/>
        <w:spacing w:after="0" w:line="240" w:lineRule="auto"/>
        <w:jc w:val="both"/>
        <w:rPr>
          <w:rFonts w:ascii="Calibri" w:hAnsi="Calibri"/>
          <w:color w:val="4D4D4D"/>
          <w:sz w:val="22"/>
          <w:szCs w:val="22"/>
        </w:rPr>
      </w:pPr>
      <w:r w:rsidRPr="00A41B65">
        <w:rPr>
          <w:rFonts w:ascii="Calibri" w:hAnsi="Calibri"/>
          <w:color w:val="4D4D4D"/>
          <w:sz w:val="22"/>
          <w:szCs w:val="22"/>
        </w:rPr>
        <w:t xml:space="preserve">Ta sklep se javno objavi na oglasni deski Medicinske fakultete Univerze v Mariboru in spletnem straneh Medicinske fakultete Univerze v Mariboru. </w:t>
      </w:r>
    </w:p>
    <w:p w:rsidR="00A67F02" w:rsidRPr="00A41B65" w:rsidRDefault="00A67F02" w:rsidP="00A67F02">
      <w:pPr>
        <w:pStyle w:val="Telobesedila2"/>
        <w:spacing w:after="0" w:line="240" w:lineRule="auto"/>
        <w:jc w:val="both"/>
        <w:rPr>
          <w:rFonts w:ascii="Calibri" w:hAnsi="Calibri"/>
          <w:color w:val="4D4D4D"/>
          <w:sz w:val="22"/>
          <w:szCs w:val="22"/>
        </w:rPr>
      </w:pPr>
      <w:r w:rsidRPr="00A41B65">
        <w:rPr>
          <w:rFonts w:ascii="Calibri" w:hAnsi="Calibri"/>
          <w:color w:val="4D4D4D"/>
          <w:sz w:val="22"/>
          <w:szCs w:val="22"/>
        </w:rPr>
        <w:t>Za objavo sklepa so zadolžene strokovne službe Medicinske fakultete Univerze v Mariboru.</w:t>
      </w:r>
    </w:p>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p>
    <w:p w:rsidR="00A67F02" w:rsidRPr="00A41B65" w:rsidRDefault="00A67F02" w:rsidP="00A67F02">
      <w:pPr>
        <w:pStyle w:val="Telobesedila"/>
        <w:rPr>
          <w:rFonts w:ascii="Calibri" w:hAnsi="Calibri"/>
          <w:b/>
          <w:color w:val="4D4D4D"/>
          <w:sz w:val="22"/>
          <w:szCs w:val="22"/>
        </w:rPr>
      </w:pPr>
    </w:p>
    <w:tbl>
      <w:tblPr>
        <w:tblW w:w="5000" w:type="pct"/>
        <w:tblCellMar>
          <w:left w:w="0" w:type="dxa"/>
          <w:right w:w="0" w:type="dxa"/>
        </w:tblCellMar>
        <w:tblLook w:val="0000" w:firstRow="0" w:lastRow="0" w:firstColumn="0" w:lastColumn="0" w:noHBand="0" w:noVBand="0"/>
      </w:tblPr>
      <w:tblGrid>
        <w:gridCol w:w="3629"/>
        <w:gridCol w:w="1814"/>
        <w:gridCol w:w="3629"/>
      </w:tblGrid>
      <w:tr w:rsidR="00A67F02" w:rsidRPr="00A41B65" w:rsidTr="00A41B65">
        <w:tc>
          <w:tcPr>
            <w:tcW w:w="2000" w:type="pct"/>
            <w:shd w:val="clear" w:color="auto" w:fill="auto"/>
          </w:tcPr>
          <w:p w:rsidR="00A67F02" w:rsidRPr="00A41B65" w:rsidRDefault="00A67F02" w:rsidP="00A67F02">
            <w:pPr>
              <w:spacing w:after="0"/>
              <w:jc w:val="both"/>
              <w:rPr>
                <w:color w:val="4D4D4D"/>
              </w:rPr>
            </w:pPr>
          </w:p>
        </w:tc>
        <w:tc>
          <w:tcPr>
            <w:tcW w:w="1000" w:type="pct"/>
            <w:shd w:val="clear" w:color="auto" w:fill="auto"/>
          </w:tcPr>
          <w:p w:rsidR="00A67F02" w:rsidRPr="00A41B65" w:rsidRDefault="00A67F02" w:rsidP="00A67F02">
            <w:pPr>
              <w:spacing w:after="0"/>
              <w:jc w:val="both"/>
              <w:rPr>
                <w:color w:val="4D4D4D"/>
              </w:rPr>
            </w:pPr>
          </w:p>
        </w:tc>
        <w:tc>
          <w:tcPr>
            <w:tcW w:w="2000" w:type="pct"/>
            <w:shd w:val="clear" w:color="auto" w:fill="auto"/>
          </w:tcPr>
          <w:p w:rsidR="00A67F02" w:rsidRPr="00A41B65" w:rsidRDefault="002A5B66" w:rsidP="002A5B66">
            <w:pPr>
              <w:spacing w:after="0"/>
              <w:rPr>
                <w:color w:val="4D4D4D"/>
              </w:rPr>
            </w:pPr>
            <w:r>
              <w:rPr>
                <w:color w:val="4D4D4D"/>
              </w:rPr>
              <w:t xml:space="preserve">          </w:t>
            </w:r>
            <w:r w:rsidR="00A67F02" w:rsidRPr="00A41B65">
              <w:rPr>
                <w:color w:val="4D4D4D"/>
              </w:rPr>
              <w:t>Dekan Medicinske fakultete</w:t>
            </w:r>
          </w:p>
          <w:p w:rsidR="00A67F02" w:rsidRPr="00A41B65" w:rsidRDefault="002A5B66" w:rsidP="001935AB">
            <w:pPr>
              <w:spacing w:after="0"/>
              <w:jc w:val="center"/>
              <w:rPr>
                <w:color w:val="4D4D4D"/>
              </w:rPr>
            </w:pPr>
            <w:r>
              <w:rPr>
                <w:color w:val="4D4D4D"/>
              </w:rPr>
              <w:t xml:space="preserve">         </w:t>
            </w:r>
            <w:r w:rsidR="001935AB">
              <w:rPr>
                <w:color w:val="4D4D4D"/>
              </w:rPr>
              <w:t>red</w:t>
            </w:r>
            <w:r>
              <w:rPr>
                <w:color w:val="4D4D4D"/>
              </w:rPr>
              <w:t>. p</w:t>
            </w:r>
            <w:r w:rsidR="00A67F02" w:rsidRPr="00A41B65">
              <w:rPr>
                <w:color w:val="4D4D4D"/>
              </w:rPr>
              <w:t>rof</w:t>
            </w:r>
            <w:r>
              <w:rPr>
                <w:color w:val="4D4D4D"/>
              </w:rPr>
              <w:t>.</w:t>
            </w:r>
            <w:r w:rsidR="00A67F02" w:rsidRPr="00A41B65">
              <w:rPr>
                <w:color w:val="4D4D4D"/>
              </w:rPr>
              <w:t xml:space="preserve"> dr. Ivan Krajnc, dr.</w:t>
            </w:r>
            <w:r>
              <w:rPr>
                <w:color w:val="4D4D4D"/>
              </w:rPr>
              <w:t xml:space="preserve"> </w:t>
            </w:r>
            <w:r w:rsidR="00A67F02" w:rsidRPr="00A41B65">
              <w:rPr>
                <w:color w:val="4D4D4D"/>
              </w:rPr>
              <w:t>med.</w:t>
            </w:r>
          </w:p>
        </w:tc>
      </w:tr>
    </w:tbl>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p>
    <w:p w:rsidR="00A67F02" w:rsidRPr="00A41B65" w:rsidRDefault="00A67F02" w:rsidP="00A67F02">
      <w:pPr>
        <w:spacing w:after="0"/>
        <w:jc w:val="both"/>
        <w:rPr>
          <w:color w:val="4D4D4D"/>
        </w:rPr>
      </w:pPr>
    </w:p>
    <w:p w:rsidR="00A67F02" w:rsidRPr="00A41B65" w:rsidRDefault="00A67F02" w:rsidP="00A67F02">
      <w:pPr>
        <w:spacing w:after="0"/>
        <w:jc w:val="both"/>
        <w:rPr>
          <w:b/>
          <w:color w:val="4D4D4D"/>
        </w:rPr>
      </w:pPr>
      <w:r w:rsidRPr="00A41B65">
        <w:rPr>
          <w:b/>
          <w:color w:val="4D4D4D"/>
        </w:rPr>
        <w:t>PRILOGE:</w:t>
      </w:r>
    </w:p>
    <w:p w:rsidR="00A67F02" w:rsidRPr="00A41B65" w:rsidRDefault="00A67F02" w:rsidP="00A67F02">
      <w:pPr>
        <w:numPr>
          <w:ilvl w:val="0"/>
          <w:numId w:val="8"/>
        </w:numPr>
        <w:spacing w:after="0"/>
        <w:jc w:val="both"/>
        <w:rPr>
          <w:color w:val="4D4D4D"/>
        </w:rPr>
      </w:pPr>
      <w:r w:rsidRPr="00A41B65">
        <w:rPr>
          <w:color w:val="4D4D4D"/>
        </w:rPr>
        <w:t>obrazec za kandidaturo.</w:t>
      </w:r>
    </w:p>
    <w:p w:rsidR="00A67F02" w:rsidRPr="00A41B65" w:rsidRDefault="00A67F02" w:rsidP="00A67F02">
      <w:pPr>
        <w:numPr>
          <w:ilvl w:val="0"/>
          <w:numId w:val="8"/>
        </w:numPr>
        <w:spacing w:after="0"/>
        <w:jc w:val="both"/>
        <w:rPr>
          <w:color w:val="4D4D4D"/>
        </w:rPr>
      </w:pPr>
      <w:r w:rsidRPr="00A41B65">
        <w:rPr>
          <w:color w:val="4D4D4D"/>
        </w:rPr>
        <w:t>soglasje</w:t>
      </w:r>
    </w:p>
    <w:p w:rsidR="00A67F02" w:rsidRPr="00A41B65" w:rsidRDefault="00A67F02" w:rsidP="00A67F02">
      <w:pPr>
        <w:spacing w:after="0"/>
        <w:jc w:val="both"/>
        <w:rPr>
          <w:color w:val="4D4D4D"/>
        </w:rPr>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Default="00A67F02" w:rsidP="00A67F02">
      <w:pPr>
        <w:spacing w:after="0"/>
      </w:pPr>
    </w:p>
    <w:p w:rsidR="0083711C" w:rsidRDefault="0083711C" w:rsidP="00A67F02">
      <w:pPr>
        <w:spacing w:after="0"/>
      </w:pPr>
    </w:p>
    <w:p w:rsidR="0083711C" w:rsidRPr="00A41B65" w:rsidRDefault="0083711C"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pPr>
    </w:p>
    <w:p w:rsidR="00A67F02" w:rsidRPr="00A41B65" w:rsidRDefault="00A67F02" w:rsidP="00A67F02">
      <w:pPr>
        <w:spacing w:after="0"/>
        <w:jc w:val="center"/>
        <w:rPr>
          <w:b/>
        </w:rPr>
      </w:pPr>
      <w:r w:rsidRPr="00A41B65">
        <w:rPr>
          <w:b/>
        </w:rPr>
        <w:t>OBRAZEC</w:t>
      </w:r>
    </w:p>
    <w:p w:rsidR="00A67F02" w:rsidRPr="00A41B65" w:rsidRDefault="00A67F02" w:rsidP="00A67F02">
      <w:pPr>
        <w:spacing w:after="0"/>
        <w:jc w:val="center"/>
      </w:pPr>
    </w:p>
    <w:p w:rsidR="00A67F02" w:rsidRPr="00A41B65" w:rsidRDefault="00A67F02" w:rsidP="00A67F02">
      <w:pPr>
        <w:spacing w:after="0"/>
        <w:jc w:val="center"/>
        <w:rPr>
          <w:b/>
        </w:rPr>
      </w:pPr>
      <w:r w:rsidRPr="00A41B65">
        <w:rPr>
          <w:b/>
        </w:rPr>
        <w:t>za kandidaturo za člana Akademskega zbora Medicinske fakultete Univerze v Mariboru iz vrst študentov</w:t>
      </w:r>
    </w:p>
    <w:p w:rsidR="00A67F02" w:rsidRPr="00A41B65" w:rsidRDefault="00A67F02" w:rsidP="00A67F02">
      <w:pPr>
        <w:spacing w:after="0"/>
        <w:jc w:val="center"/>
        <w:rPr>
          <w:b/>
        </w:rPr>
      </w:pPr>
    </w:p>
    <w:p w:rsidR="00A67F02" w:rsidRPr="00A41B65" w:rsidRDefault="00A67F02" w:rsidP="00A67F02">
      <w:pPr>
        <w:spacing w:after="0"/>
        <w:jc w:val="center"/>
        <w:rPr>
          <w:b/>
        </w:rPr>
      </w:pPr>
    </w:p>
    <w:p w:rsidR="00A67F02" w:rsidRPr="00A41B65" w:rsidRDefault="00A67F02" w:rsidP="00A67F02">
      <w:pPr>
        <w:spacing w:after="0"/>
        <w:jc w:val="center"/>
        <w:rPr>
          <w:b/>
        </w:rPr>
      </w:pPr>
    </w:p>
    <w:p w:rsidR="00A67F02" w:rsidRPr="00A41B65" w:rsidRDefault="00A67F02" w:rsidP="00A67F02">
      <w:pPr>
        <w:spacing w:after="0"/>
        <w:jc w:val="center"/>
        <w:rPr>
          <w:b/>
        </w:rPr>
      </w:pPr>
    </w:p>
    <w:p w:rsidR="00A67F02" w:rsidRPr="00A41B65" w:rsidRDefault="00A67F02" w:rsidP="00A67F02">
      <w:pPr>
        <w:spacing w:after="0"/>
        <w:jc w:val="both"/>
        <w:rPr>
          <w:b/>
        </w:rPr>
      </w:pPr>
      <w:r w:rsidRPr="00A41B65">
        <w:rPr>
          <w:b/>
        </w:rPr>
        <w:t>Ime in priimek kandidata:</w:t>
      </w:r>
    </w:p>
    <w:p w:rsidR="00A67F02" w:rsidRPr="00A41B65" w:rsidRDefault="00A67F02" w:rsidP="00A67F02">
      <w:pPr>
        <w:spacing w:after="0"/>
        <w:jc w:val="both"/>
        <w:rPr>
          <w:b/>
        </w:rPr>
      </w:pPr>
    </w:p>
    <w:p w:rsidR="00A67F02" w:rsidRPr="00A41B65" w:rsidRDefault="00A67F02" w:rsidP="00A67F02">
      <w:pPr>
        <w:spacing w:after="0"/>
        <w:jc w:val="both"/>
        <w:rPr>
          <w:b/>
        </w:rPr>
      </w:pPr>
      <w:r w:rsidRPr="00A41B65">
        <w:rPr>
          <w:b/>
        </w:rPr>
        <w:t xml:space="preserve">____________________________________________ </w:t>
      </w: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r w:rsidRPr="00A41B65">
        <w:rPr>
          <w:b/>
        </w:rPr>
        <w:t>Naslov kandidata:</w:t>
      </w:r>
    </w:p>
    <w:p w:rsidR="00A67F02" w:rsidRPr="00A41B65" w:rsidRDefault="00A67F02" w:rsidP="00A67F02">
      <w:pPr>
        <w:spacing w:after="0"/>
        <w:jc w:val="both"/>
        <w:rPr>
          <w:b/>
        </w:rPr>
      </w:pPr>
    </w:p>
    <w:p w:rsidR="00A67F02" w:rsidRPr="00A41B65" w:rsidRDefault="00A67F02" w:rsidP="00A67F02">
      <w:pPr>
        <w:spacing w:after="0"/>
        <w:jc w:val="both"/>
        <w:rPr>
          <w:b/>
        </w:rPr>
      </w:pPr>
      <w:r w:rsidRPr="00A41B65">
        <w:rPr>
          <w:b/>
        </w:rPr>
        <w:t xml:space="preserve">____________________________________________ </w:t>
      </w: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center"/>
        <w:rPr>
          <w:b/>
        </w:rPr>
      </w:pPr>
      <w:r w:rsidRPr="00A41B65">
        <w:rPr>
          <w:b/>
        </w:rPr>
        <w:t xml:space="preserve">+++++++++++++ </w:t>
      </w:r>
    </w:p>
    <w:p w:rsidR="00A67F02" w:rsidRPr="00A41B65" w:rsidRDefault="00A67F02" w:rsidP="00A67F02">
      <w:pPr>
        <w:spacing w:after="0"/>
        <w:jc w:val="center"/>
        <w:rPr>
          <w:b/>
        </w:rPr>
      </w:pPr>
    </w:p>
    <w:p w:rsidR="00A67F02" w:rsidRPr="00A41B65" w:rsidRDefault="00A67F02" w:rsidP="00A67F02">
      <w:pPr>
        <w:spacing w:after="0"/>
        <w:jc w:val="center"/>
        <w:rPr>
          <w:b/>
        </w:rPr>
      </w:pPr>
    </w:p>
    <w:p w:rsidR="00A67F02" w:rsidRPr="00A41B65" w:rsidRDefault="00A67F02" w:rsidP="00A67F02">
      <w:pPr>
        <w:spacing w:after="0"/>
        <w:jc w:val="center"/>
        <w:rPr>
          <w:b/>
        </w:rPr>
      </w:pPr>
    </w:p>
    <w:p w:rsidR="00A67F02" w:rsidRPr="00A41B65" w:rsidRDefault="00A67F02" w:rsidP="00A67F02">
      <w:pPr>
        <w:spacing w:after="0"/>
        <w:jc w:val="both"/>
        <w:rPr>
          <w:b/>
        </w:rPr>
      </w:pPr>
      <w:r w:rsidRPr="00A41B65">
        <w:rPr>
          <w:b/>
        </w:rPr>
        <w:t>Podatki predlagatelja:</w:t>
      </w:r>
    </w:p>
    <w:p w:rsidR="00A67F02" w:rsidRPr="00A41B65" w:rsidRDefault="00A67F02" w:rsidP="00A67F02">
      <w:pPr>
        <w:spacing w:after="0"/>
        <w:jc w:val="both"/>
        <w:rPr>
          <w:b/>
        </w:rPr>
      </w:pPr>
    </w:p>
    <w:p w:rsidR="00A67F02" w:rsidRPr="00A41B65" w:rsidRDefault="00A67F02" w:rsidP="00A67F02">
      <w:pPr>
        <w:spacing w:after="0"/>
        <w:jc w:val="both"/>
        <w:rPr>
          <w:b/>
        </w:rPr>
      </w:pPr>
      <w:r w:rsidRPr="00A41B65">
        <w:rPr>
          <w:b/>
        </w:rPr>
        <w:t>Ime in priimek predlagatelja:</w:t>
      </w:r>
    </w:p>
    <w:p w:rsidR="00A67F02" w:rsidRPr="00A41B65" w:rsidRDefault="00A67F02" w:rsidP="00A67F02">
      <w:pPr>
        <w:spacing w:after="0"/>
        <w:jc w:val="both"/>
        <w:rPr>
          <w:b/>
        </w:rPr>
      </w:pPr>
    </w:p>
    <w:p w:rsidR="00A67F02" w:rsidRPr="00A41B65" w:rsidRDefault="00A67F02" w:rsidP="00A67F02">
      <w:pPr>
        <w:spacing w:after="0"/>
        <w:jc w:val="both"/>
        <w:rPr>
          <w:b/>
        </w:rPr>
      </w:pPr>
      <w:r w:rsidRPr="00A41B65">
        <w:rPr>
          <w:b/>
        </w:rPr>
        <w:t xml:space="preserve">___________________________________________ </w:t>
      </w: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r w:rsidRPr="00A41B65">
        <w:rPr>
          <w:b/>
        </w:rPr>
        <w:tab/>
      </w:r>
      <w:r w:rsidRPr="00A41B65">
        <w:rPr>
          <w:b/>
        </w:rPr>
        <w:tab/>
      </w:r>
      <w:r w:rsidRPr="00A41B65">
        <w:rPr>
          <w:b/>
        </w:rPr>
        <w:tab/>
      </w:r>
      <w:r w:rsidRPr="00A41B65">
        <w:rPr>
          <w:b/>
        </w:rPr>
        <w:tab/>
      </w:r>
      <w:r w:rsidRPr="00A41B65">
        <w:rPr>
          <w:b/>
        </w:rPr>
        <w:tab/>
      </w:r>
      <w:r w:rsidRPr="00A41B65">
        <w:rPr>
          <w:b/>
        </w:rPr>
        <w:tab/>
      </w:r>
      <w:r w:rsidRPr="00A41B65">
        <w:rPr>
          <w:b/>
        </w:rPr>
        <w:tab/>
      </w:r>
      <w:r w:rsidRPr="00A41B65">
        <w:rPr>
          <w:b/>
        </w:rPr>
        <w:tab/>
      </w:r>
      <w:r w:rsidRPr="00A41B65">
        <w:rPr>
          <w:b/>
        </w:rPr>
        <w:tab/>
        <w:t xml:space="preserve">Podpis </w:t>
      </w: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sz w:val="20"/>
          <w:szCs w:val="20"/>
        </w:rPr>
      </w:pPr>
      <w:r w:rsidRPr="00A41B65">
        <w:rPr>
          <w:b/>
          <w:sz w:val="20"/>
          <w:szCs w:val="20"/>
        </w:rPr>
        <w:t>Opozorilo:</w:t>
      </w:r>
    </w:p>
    <w:p w:rsidR="00A67F02" w:rsidRPr="00A41B65" w:rsidRDefault="00A67F02" w:rsidP="00A67F02">
      <w:pPr>
        <w:spacing w:after="0"/>
        <w:jc w:val="both"/>
        <w:rPr>
          <w:b/>
          <w:sz w:val="20"/>
          <w:szCs w:val="20"/>
        </w:rPr>
      </w:pPr>
      <w:r w:rsidRPr="00A41B65">
        <w:rPr>
          <w:b/>
          <w:sz w:val="20"/>
          <w:szCs w:val="20"/>
        </w:rPr>
        <w:t xml:space="preserve">Kandidaturi je potrebno priložiti soglasje kandidata, razen če kandidira samostojno. V primeru, da kandidat kandidira sam, se podpiše pod obrazec na mestu za podpis. Kandidaturi je potrebno priložiti original potrdilo o vpisu. </w:t>
      </w:r>
    </w:p>
    <w:p w:rsidR="00A67F02" w:rsidRPr="00A41B65" w:rsidRDefault="00A67F02" w:rsidP="00A67F02">
      <w:pPr>
        <w:spacing w:after="0"/>
        <w:jc w:val="both"/>
        <w:rPr>
          <w:b/>
          <w:sz w:val="20"/>
          <w:szCs w:val="20"/>
        </w:rPr>
      </w:pPr>
    </w:p>
    <w:p w:rsidR="00A67F02" w:rsidRPr="00A41B65" w:rsidRDefault="00A67F02" w:rsidP="00A67F02">
      <w:pPr>
        <w:spacing w:after="0"/>
        <w:jc w:val="both"/>
        <w:rPr>
          <w:b/>
          <w:sz w:val="20"/>
          <w:szCs w:val="20"/>
        </w:rPr>
      </w:pPr>
    </w:p>
    <w:p w:rsidR="00A67F02" w:rsidRPr="00A41B65" w:rsidRDefault="00A67F02" w:rsidP="00A67F02">
      <w:pPr>
        <w:spacing w:after="0"/>
        <w:jc w:val="both"/>
        <w:rPr>
          <w:b/>
          <w:sz w:val="20"/>
          <w:szCs w:val="20"/>
        </w:rPr>
      </w:pPr>
    </w:p>
    <w:p w:rsidR="00A67F02" w:rsidRPr="00A41B65" w:rsidRDefault="00A67F02" w:rsidP="00A67F02">
      <w:pPr>
        <w:spacing w:after="0"/>
        <w:jc w:val="both"/>
        <w:rPr>
          <w:b/>
          <w:sz w:val="20"/>
          <w:szCs w:val="20"/>
        </w:rPr>
      </w:pPr>
    </w:p>
    <w:p w:rsidR="00A67F02" w:rsidRPr="00A41B65" w:rsidRDefault="00A67F02" w:rsidP="00A67F02">
      <w:pPr>
        <w:spacing w:after="0"/>
        <w:jc w:val="both"/>
        <w:rPr>
          <w:b/>
          <w:sz w:val="20"/>
          <w:szCs w:val="20"/>
        </w:rPr>
      </w:pPr>
    </w:p>
    <w:p w:rsidR="00A67F02" w:rsidRDefault="00A67F02" w:rsidP="00A67F02">
      <w:pPr>
        <w:spacing w:after="0"/>
        <w:jc w:val="both"/>
        <w:rPr>
          <w:b/>
          <w:sz w:val="20"/>
          <w:szCs w:val="20"/>
        </w:rPr>
      </w:pPr>
    </w:p>
    <w:p w:rsidR="0083711C" w:rsidRDefault="0083711C" w:rsidP="00A67F02">
      <w:pPr>
        <w:spacing w:after="0"/>
        <w:jc w:val="both"/>
        <w:rPr>
          <w:b/>
          <w:sz w:val="20"/>
          <w:szCs w:val="20"/>
        </w:rPr>
      </w:pPr>
    </w:p>
    <w:p w:rsidR="0083711C" w:rsidRPr="00A41B65" w:rsidRDefault="0083711C" w:rsidP="00A67F02">
      <w:pPr>
        <w:spacing w:after="0"/>
        <w:jc w:val="both"/>
        <w:rPr>
          <w:b/>
          <w:sz w:val="20"/>
          <w:szCs w:val="20"/>
        </w:rPr>
      </w:pPr>
    </w:p>
    <w:p w:rsidR="00A67F02" w:rsidRPr="00A41B65" w:rsidRDefault="00A67F02" w:rsidP="00A67F02">
      <w:pPr>
        <w:spacing w:after="0"/>
        <w:jc w:val="both"/>
        <w:rPr>
          <w:b/>
          <w:sz w:val="20"/>
          <w:szCs w:val="20"/>
        </w:rPr>
      </w:pPr>
    </w:p>
    <w:p w:rsidR="00A67F02" w:rsidRPr="00A41B65" w:rsidRDefault="00A67F02" w:rsidP="00A67F02">
      <w:pPr>
        <w:spacing w:after="0"/>
        <w:jc w:val="both"/>
        <w:rPr>
          <w:b/>
          <w:sz w:val="20"/>
          <w:szCs w:val="20"/>
        </w:rPr>
      </w:pPr>
    </w:p>
    <w:p w:rsidR="00A67F02" w:rsidRPr="00A41B65" w:rsidRDefault="00A67F02" w:rsidP="00A67F02">
      <w:pPr>
        <w:spacing w:after="0"/>
        <w:jc w:val="center"/>
        <w:rPr>
          <w:b/>
        </w:rPr>
      </w:pPr>
    </w:p>
    <w:p w:rsidR="00A67F02" w:rsidRPr="00A41B65" w:rsidRDefault="00A67F02" w:rsidP="00A67F02">
      <w:pPr>
        <w:spacing w:after="0"/>
        <w:jc w:val="center"/>
        <w:rPr>
          <w:b/>
        </w:rPr>
      </w:pPr>
      <w:r w:rsidRPr="00A41B65">
        <w:rPr>
          <w:b/>
        </w:rPr>
        <w:t>SOGLASJE</w:t>
      </w:r>
    </w:p>
    <w:p w:rsidR="00A67F02" w:rsidRPr="00A41B65" w:rsidRDefault="00A67F02" w:rsidP="00A67F02">
      <w:pPr>
        <w:spacing w:after="0"/>
        <w:jc w:val="center"/>
        <w:rPr>
          <w:b/>
        </w:rPr>
      </w:pPr>
    </w:p>
    <w:p w:rsidR="00A67F02" w:rsidRPr="00A41B65" w:rsidRDefault="00A67F02" w:rsidP="00A67F02">
      <w:pPr>
        <w:spacing w:after="0"/>
        <w:jc w:val="center"/>
        <w:rPr>
          <w:b/>
        </w:rPr>
      </w:pPr>
    </w:p>
    <w:p w:rsidR="00A67F02" w:rsidRPr="00A41B65" w:rsidRDefault="00A67F02" w:rsidP="00A67F02">
      <w:pPr>
        <w:spacing w:after="0"/>
        <w:jc w:val="center"/>
        <w:rPr>
          <w:b/>
        </w:rPr>
      </w:pPr>
      <w:r w:rsidRPr="00A41B65">
        <w:rPr>
          <w:b/>
        </w:rPr>
        <w:t>h kandidaturi za člana Akademskega zbora Medicinske fakultete Univerze v Mariboru iz vrst študentov</w:t>
      </w:r>
    </w:p>
    <w:p w:rsidR="00A67F02" w:rsidRPr="00A41B65" w:rsidRDefault="00A67F02" w:rsidP="00A67F02">
      <w:pPr>
        <w:spacing w:after="0"/>
        <w:jc w:val="center"/>
        <w:rPr>
          <w:b/>
        </w:rPr>
      </w:pPr>
    </w:p>
    <w:p w:rsidR="00A67F02" w:rsidRPr="00A41B65" w:rsidRDefault="00A67F02" w:rsidP="00A67F02">
      <w:pPr>
        <w:spacing w:after="0"/>
        <w:jc w:val="center"/>
        <w:rPr>
          <w:b/>
        </w:rPr>
      </w:pPr>
    </w:p>
    <w:p w:rsidR="00A67F02" w:rsidRPr="00A41B65" w:rsidRDefault="00A67F02" w:rsidP="00A67F02">
      <w:pPr>
        <w:spacing w:after="0"/>
        <w:jc w:val="center"/>
        <w:rPr>
          <w:b/>
        </w:rPr>
      </w:pPr>
    </w:p>
    <w:p w:rsidR="00A67F02" w:rsidRPr="00A41B65" w:rsidRDefault="00A67F02" w:rsidP="00A67F02">
      <w:pPr>
        <w:spacing w:after="0"/>
        <w:jc w:val="center"/>
        <w:rPr>
          <w:b/>
        </w:rPr>
      </w:pPr>
    </w:p>
    <w:p w:rsidR="00A67F02" w:rsidRPr="00A41B65" w:rsidRDefault="00A67F02" w:rsidP="00A67F02">
      <w:pPr>
        <w:spacing w:after="0"/>
        <w:jc w:val="center"/>
        <w:rPr>
          <w:b/>
        </w:rPr>
      </w:pPr>
    </w:p>
    <w:p w:rsidR="00A67F02" w:rsidRPr="00A41B65" w:rsidRDefault="00A67F02" w:rsidP="00A67F02">
      <w:pPr>
        <w:spacing w:after="0"/>
        <w:jc w:val="both"/>
        <w:rPr>
          <w:b/>
        </w:rPr>
      </w:pPr>
      <w:r w:rsidRPr="00A41B65">
        <w:rPr>
          <w:b/>
        </w:rPr>
        <w:t xml:space="preserve">Podpisani   ______________________________  ____________________________ </w:t>
      </w:r>
    </w:p>
    <w:p w:rsidR="00A67F02" w:rsidRPr="00A41B65" w:rsidRDefault="00A67F02" w:rsidP="00A67F02">
      <w:pPr>
        <w:spacing w:after="0"/>
        <w:jc w:val="both"/>
        <w:rPr>
          <w:b/>
        </w:rPr>
      </w:pPr>
      <w:r w:rsidRPr="00A41B65">
        <w:rPr>
          <w:b/>
        </w:rPr>
        <w:t>soglašam           (ime in priimek)</w:t>
      </w:r>
      <w:r w:rsidRPr="00A41B65">
        <w:rPr>
          <w:b/>
        </w:rPr>
        <w:tab/>
      </w:r>
      <w:r w:rsidRPr="00A41B65">
        <w:rPr>
          <w:b/>
        </w:rPr>
        <w:tab/>
      </w:r>
      <w:r w:rsidRPr="00A41B65">
        <w:rPr>
          <w:b/>
        </w:rPr>
        <w:tab/>
      </w:r>
      <w:r w:rsidRPr="00A41B65">
        <w:rPr>
          <w:b/>
        </w:rPr>
        <w:tab/>
      </w:r>
      <w:r w:rsidRPr="00A41B65">
        <w:rPr>
          <w:b/>
        </w:rPr>
        <w:tab/>
      </w:r>
      <w:r w:rsidRPr="00A41B65">
        <w:rPr>
          <w:b/>
        </w:rPr>
        <w:tab/>
        <w:t>(naslov)</w:t>
      </w:r>
    </w:p>
    <w:p w:rsidR="00A67F02" w:rsidRPr="00A41B65" w:rsidRDefault="00A67F02" w:rsidP="00A67F02">
      <w:pPr>
        <w:spacing w:after="0"/>
        <w:jc w:val="both"/>
        <w:rPr>
          <w:b/>
          <w:sz w:val="20"/>
          <w:szCs w:val="20"/>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r w:rsidRPr="00A41B65">
        <w:rPr>
          <w:b/>
        </w:rPr>
        <w:t>s  kandidaturo za člana Akademskega zbora Medicinske fakultete Univerze v Mariboru iz vrst študentov.</w:t>
      </w: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r w:rsidRPr="00A41B65">
        <w:rPr>
          <w:b/>
        </w:rPr>
        <w:t xml:space="preserve">V Mariboru, _______________________ </w:t>
      </w: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p>
    <w:p w:rsidR="00A67F02" w:rsidRPr="00A41B65" w:rsidRDefault="00A67F02" w:rsidP="00A67F02">
      <w:pPr>
        <w:spacing w:after="0"/>
        <w:jc w:val="both"/>
        <w:rPr>
          <w:b/>
        </w:rPr>
      </w:pPr>
      <w:r w:rsidRPr="00A41B65">
        <w:rPr>
          <w:b/>
        </w:rPr>
        <w:tab/>
      </w:r>
      <w:r w:rsidRPr="00A41B65">
        <w:rPr>
          <w:b/>
        </w:rPr>
        <w:tab/>
      </w:r>
      <w:r w:rsidRPr="00A41B65">
        <w:rPr>
          <w:b/>
        </w:rPr>
        <w:tab/>
      </w:r>
      <w:r w:rsidRPr="00A41B65">
        <w:rPr>
          <w:b/>
        </w:rPr>
        <w:tab/>
      </w:r>
      <w:r w:rsidRPr="00A41B65">
        <w:rPr>
          <w:b/>
        </w:rPr>
        <w:tab/>
      </w:r>
      <w:r w:rsidRPr="00A41B65">
        <w:rPr>
          <w:b/>
        </w:rPr>
        <w:tab/>
      </w:r>
      <w:r w:rsidRPr="00A41B65">
        <w:rPr>
          <w:b/>
        </w:rPr>
        <w:tab/>
      </w:r>
      <w:r w:rsidRPr="00A41B65">
        <w:rPr>
          <w:b/>
        </w:rPr>
        <w:tab/>
        <w:t>Podpis</w:t>
      </w:r>
    </w:p>
    <w:p w:rsidR="00A67F02" w:rsidRPr="00A41B65" w:rsidRDefault="00A67F02" w:rsidP="00A67F02">
      <w:pPr>
        <w:spacing w:after="0"/>
        <w:jc w:val="both"/>
        <w:rPr>
          <w:b/>
        </w:rPr>
      </w:pPr>
      <w:r w:rsidRPr="00A41B65">
        <w:rPr>
          <w:b/>
        </w:rPr>
        <w:tab/>
      </w:r>
      <w:r w:rsidRPr="00A41B65">
        <w:rPr>
          <w:b/>
        </w:rPr>
        <w:tab/>
      </w:r>
      <w:r w:rsidRPr="00A41B65">
        <w:rPr>
          <w:b/>
        </w:rPr>
        <w:tab/>
      </w:r>
      <w:r w:rsidRPr="00A41B65">
        <w:rPr>
          <w:b/>
        </w:rPr>
        <w:tab/>
      </w:r>
      <w:r w:rsidRPr="00A41B65">
        <w:rPr>
          <w:b/>
        </w:rPr>
        <w:tab/>
      </w:r>
      <w:r w:rsidRPr="00A41B65">
        <w:rPr>
          <w:b/>
        </w:rPr>
        <w:tab/>
      </w:r>
      <w:r w:rsidRPr="00A41B65">
        <w:rPr>
          <w:b/>
        </w:rPr>
        <w:tab/>
      </w:r>
      <w:r w:rsidRPr="00A41B65">
        <w:rPr>
          <w:b/>
        </w:rPr>
        <w:tab/>
        <w:t xml:space="preserve">______________________________ </w:t>
      </w:r>
    </w:p>
    <w:p w:rsidR="00A67F02" w:rsidRPr="00A41B65" w:rsidRDefault="00A67F02" w:rsidP="00A67F02">
      <w:pPr>
        <w:spacing w:after="0"/>
        <w:jc w:val="both"/>
        <w:rPr>
          <w:b/>
        </w:rPr>
      </w:pPr>
    </w:p>
    <w:p w:rsidR="00A67F02" w:rsidRPr="00A41B65" w:rsidRDefault="00A67F02" w:rsidP="00A67F02">
      <w:pPr>
        <w:spacing w:after="0"/>
        <w:jc w:val="center"/>
        <w:rPr>
          <w:b/>
          <w:color w:val="4D4D4D"/>
        </w:rPr>
      </w:pPr>
    </w:p>
    <w:p w:rsidR="00A67F02" w:rsidRPr="00A41B65" w:rsidRDefault="00A67F02" w:rsidP="00A67F02">
      <w:pPr>
        <w:spacing w:after="0"/>
        <w:rPr>
          <w:color w:val="4D4D4D"/>
        </w:rPr>
      </w:pPr>
    </w:p>
    <w:p w:rsidR="00A67F02" w:rsidRPr="00A41B65" w:rsidRDefault="00A67F02" w:rsidP="00A67F02">
      <w:pPr>
        <w:spacing w:after="0"/>
        <w:rPr>
          <w:sz w:val="18"/>
          <w:szCs w:val="18"/>
        </w:rPr>
      </w:pPr>
    </w:p>
    <w:p w:rsidR="008B57DA" w:rsidRPr="00A41B65" w:rsidRDefault="008B57DA" w:rsidP="00A67F02">
      <w:pPr>
        <w:spacing w:after="0"/>
        <w:rPr>
          <w:sz w:val="18"/>
          <w:szCs w:val="18"/>
        </w:rPr>
      </w:pPr>
    </w:p>
    <w:p w:rsidR="007564BD" w:rsidRPr="00A41B65" w:rsidRDefault="008B57DA" w:rsidP="00A67F02">
      <w:pPr>
        <w:tabs>
          <w:tab w:val="left" w:pos="6855"/>
        </w:tabs>
        <w:spacing w:after="0"/>
      </w:pPr>
      <w:r w:rsidRPr="00A41B65">
        <w:tab/>
      </w:r>
    </w:p>
    <w:sectPr w:rsidR="007564BD" w:rsidRPr="00A41B65" w:rsidSect="00962BBF">
      <w:footerReference w:type="default" r:id="rId7"/>
      <w:headerReference w:type="first" r:id="rId8"/>
      <w:foot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85" w:rsidRDefault="00B03F85" w:rsidP="00BB5C4F">
      <w:pPr>
        <w:spacing w:after="0"/>
      </w:pPr>
      <w:r>
        <w:separator/>
      </w:r>
    </w:p>
  </w:endnote>
  <w:endnote w:type="continuationSeparator" w:id="0">
    <w:p w:rsidR="00B03F85" w:rsidRDefault="00B03F85"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AA43F0">
      <w:rPr>
        <w:noProof/>
        <w:color w:val="006A8E"/>
        <w:sz w:val="18"/>
      </w:rPr>
      <w:t>6</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AA43F0">
      <w:rPr>
        <w:noProof/>
        <w:color w:val="006A8E"/>
        <w:sz w:val="18"/>
      </w:rPr>
      <w:t>6</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B03F85" w:rsidP="00D17A99">
    <w:pPr>
      <w:pStyle w:val="Noga"/>
      <w:jc w:val="center"/>
      <w:rPr>
        <w:color w:val="006A8E"/>
        <w:sz w:val="18"/>
      </w:rPr>
    </w:pPr>
    <w:r w:rsidRPr="003A14A4">
      <w:rPr>
        <w:noProof/>
        <w:color w:val="006A8E"/>
        <w:sz w:val="18"/>
        <w:lang w:eastAsia="sl-SI"/>
      </w:rPr>
      <w:drawing>
        <wp:inline distT="0" distB="0" distL="0" distR="0">
          <wp:extent cx="247650" cy="5905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590550"/>
                  </a:xfrm>
                  <a:prstGeom prst="rect">
                    <a:avLst/>
                  </a:prstGeom>
                  <a:noFill/>
                  <a:ln>
                    <a:noFill/>
                  </a:ln>
                </pic:spPr>
              </pic:pic>
            </a:graphicData>
          </a:graphic>
        </wp:inline>
      </w:drawing>
    </w:r>
  </w:p>
  <w:p w:rsidR="0028526B" w:rsidRDefault="0028526B" w:rsidP="00D17A99">
    <w:pPr>
      <w:pStyle w:val="Noga"/>
      <w:jc w:val="center"/>
      <w:rPr>
        <w:color w:val="006A8E"/>
        <w:sz w:val="18"/>
      </w:rPr>
    </w:pPr>
  </w:p>
  <w:p w:rsidR="00D17A99" w:rsidRPr="00D17A99" w:rsidRDefault="008B57DA" w:rsidP="00D17A99">
    <w:pPr>
      <w:pStyle w:val="Noga"/>
      <w:jc w:val="center"/>
      <w:rPr>
        <w:color w:val="006A8E"/>
        <w:sz w:val="18"/>
      </w:rPr>
    </w:pPr>
    <w:r>
      <w:rPr>
        <w:color w:val="006A8E"/>
        <w:sz w:val="18"/>
      </w:rPr>
      <w:t>mf</w:t>
    </w:r>
    <w:r w:rsidR="00311139" w:rsidRPr="00311139">
      <w:rPr>
        <w:color w:val="006A8E"/>
        <w:sz w:val="18"/>
      </w:rPr>
      <w:t>@</w:t>
    </w:r>
    <w:r w:rsidR="005F120A">
      <w:rPr>
        <w:color w:val="006A8E"/>
        <w:sz w:val="18"/>
      </w:rPr>
      <w:t>um.si</w:t>
    </w:r>
    <w:r w:rsidR="00D17A99" w:rsidRPr="00D17A99">
      <w:rPr>
        <w:color w:val="006A8E"/>
        <w:sz w:val="18"/>
      </w:rPr>
      <w:t xml:space="preserve"> </w:t>
    </w:r>
    <w:r w:rsidR="00DC556E">
      <w:rPr>
        <w:color w:val="006A8E"/>
        <w:sz w:val="18"/>
      </w:rPr>
      <w:t xml:space="preserve">| </w:t>
    </w:r>
    <w:r w:rsidR="00D17A99">
      <w:rPr>
        <w:color w:val="006A8E"/>
        <w:sz w:val="18"/>
      </w:rPr>
      <w:t xml:space="preserve">t </w:t>
    </w:r>
    <w:r w:rsidR="00D17A99" w:rsidRPr="00D17A99">
      <w:rPr>
        <w:color w:val="006A8E"/>
        <w:sz w:val="18"/>
      </w:rPr>
      <w:t xml:space="preserve">+386 2 </w:t>
    </w:r>
    <w:r w:rsidRPr="008B57DA">
      <w:rPr>
        <w:color w:val="006A8E"/>
        <w:sz w:val="18"/>
      </w:rPr>
      <w:t>2345</w:t>
    </w:r>
    <w:r>
      <w:rPr>
        <w:color w:val="006A8E"/>
        <w:sz w:val="18"/>
      </w:rPr>
      <w:t xml:space="preserve"> </w:t>
    </w:r>
    <w:r w:rsidRPr="008B57DA">
      <w:rPr>
        <w:color w:val="006A8E"/>
        <w:sz w:val="18"/>
      </w:rPr>
      <w:t>601</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f +386 2 </w:t>
    </w:r>
    <w:r w:rsidRPr="008B57DA">
      <w:rPr>
        <w:color w:val="006A8E"/>
        <w:sz w:val="18"/>
      </w:rPr>
      <w:t>2345</w:t>
    </w:r>
    <w:r>
      <w:rPr>
        <w:color w:val="006A8E"/>
        <w:sz w:val="18"/>
      </w:rPr>
      <w:t xml:space="preserve"> </w:t>
    </w:r>
    <w:r w:rsidRPr="008B57DA">
      <w:rPr>
        <w:color w:val="006A8E"/>
        <w:sz w:val="18"/>
      </w:rPr>
      <w:t>60</w:t>
    </w:r>
    <w:r>
      <w:rPr>
        <w:color w:val="006A8E"/>
        <w:sz w:val="18"/>
      </w:rPr>
      <w:t>0</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IBAN: SI56 0110 0600 0020 393 </w:t>
    </w:r>
    <w:r w:rsidR="00DC556E">
      <w:rPr>
        <w:color w:val="006A8E"/>
        <w:sz w:val="18"/>
      </w:rPr>
      <w:t xml:space="preserve">| </w:t>
    </w:r>
    <w:r w:rsidR="00D17A99" w:rsidRPr="00D17A99">
      <w:rPr>
        <w:color w:val="006A8E"/>
        <w:sz w:val="18"/>
      </w:rPr>
      <w:t>VAT: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85" w:rsidRDefault="00B03F85" w:rsidP="00BB5C4F">
      <w:pPr>
        <w:spacing w:after="0"/>
      </w:pPr>
      <w:r>
        <w:separator/>
      </w:r>
    </w:p>
  </w:footnote>
  <w:footnote w:type="continuationSeparator" w:id="0">
    <w:p w:rsidR="00B03F85" w:rsidRDefault="00B03F85"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B03F85" w:rsidP="00054766">
    <w:pPr>
      <w:pStyle w:val="Glava"/>
      <w:jc w:val="center"/>
    </w:pPr>
    <w:r w:rsidRPr="00514711">
      <w:rPr>
        <w:noProof/>
        <w:lang w:eastAsia="sl-SI"/>
      </w:rPr>
      <w:drawing>
        <wp:inline distT="0" distB="0" distL="0" distR="0">
          <wp:extent cx="904875" cy="514350"/>
          <wp:effectExtent l="0" t="0" r="952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rsidR="00054766" w:rsidRPr="00B02A70" w:rsidRDefault="00054766" w:rsidP="00054766">
    <w:pPr>
      <w:pStyle w:val="Glava"/>
      <w:jc w:val="center"/>
      <w:rPr>
        <w:sz w:val="12"/>
      </w:rPr>
    </w:pPr>
  </w:p>
  <w:p w:rsidR="00DC5A67" w:rsidRPr="00DA0D06" w:rsidRDefault="00054766" w:rsidP="00DC5A67">
    <w:pPr>
      <w:pStyle w:val="Glava"/>
      <w:tabs>
        <w:tab w:val="clear" w:pos="9072"/>
        <w:tab w:val="left" w:pos="3823"/>
        <w:tab w:val="left" w:pos="5340"/>
      </w:tabs>
      <w:ind w:left="3823"/>
      <w:rPr>
        <w:b/>
      </w:rPr>
    </w:pPr>
    <w:r>
      <w:tab/>
    </w:r>
    <w:r w:rsidR="008B57DA" w:rsidRPr="00DA0D06">
      <w:rPr>
        <w:b/>
        <w:color w:val="006A8E"/>
        <w:sz w:val="18"/>
      </w:rPr>
      <w:t>MEDICINSKA FAKULTETA</w:t>
    </w:r>
  </w:p>
  <w:p w:rsidR="00054766" w:rsidRPr="00976774" w:rsidRDefault="00DC5A67" w:rsidP="00DD3A72">
    <w:pPr>
      <w:pStyle w:val="Glava"/>
      <w:tabs>
        <w:tab w:val="clear" w:pos="9072"/>
        <w:tab w:val="left" w:pos="3823"/>
        <w:tab w:val="left" w:pos="5340"/>
      </w:tabs>
      <w:rPr>
        <w:color w:val="006A8E"/>
        <w:sz w:val="24"/>
      </w:rPr>
    </w:pPr>
    <w:r>
      <w:tab/>
    </w:r>
    <w:r w:rsidR="008B57DA">
      <w:rPr>
        <w:color w:val="006A8E"/>
        <w:sz w:val="18"/>
      </w:rPr>
      <w:t>Slomškov trg 15</w:t>
    </w:r>
    <w:r w:rsidR="00054766" w:rsidRPr="00976774">
      <w:rPr>
        <w:color w:val="006A8E"/>
        <w:sz w:val="18"/>
      </w:rPr>
      <w:br/>
    </w:r>
    <w:r w:rsidR="00054766" w:rsidRPr="00976774">
      <w:rPr>
        <w:color w:val="006A8E"/>
        <w:sz w:val="18"/>
      </w:rPr>
      <w:tab/>
      <w:t>2000 Maribor, Slovenija</w:t>
    </w:r>
    <w:r w:rsidR="00054766" w:rsidRPr="00976774">
      <w:rPr>
        <w:color w:val="006A8E"/>
        <w:sz w:val="18"/>
      </w:rPr>
      <w:br/>
    </w:r>
    <w:r w:rsidR="00054766" w:rsidRPr="00976774">
      <w:rPr>
        <w:color w:val="006A8E"/>
        <w:sz w:val="18"/>
      </w:rPr>
      <w:tab/>
    </w:r>
    <w:r w:rsidR="009D1978" w:rsidRPr="009D1978">
      <w:rPr>
        <w:color w:val="006A8E"/>
        <w:sz w:val="18"/>
      </w:rPr>
      <w:t>www.</w:t>
    </w:r>
    <w:r w:rsidR="008B57DA">
      <w:rPr>
        <w:color w:val="006A8E"/>
        <w:sz w:val="18"/>
      </w:rPr>
      <w:t>mf</w:t>
    </w:r>
    <w:r w:rsidR="009D1978" w:rsidRPr="009D1978">
      <w:rPr>
        <w:color w:val="006A8E"/>
        <w:sz w:val="18"/>
      </w:rPr>
      <w:t>.</w:t>
    </w:r>
    <w:r w:rsidR="005F120A">
      <w:rPr>
        <w:color w:val="006A8E"/>
        <w:sz w:val="18"/>
      </w:rPr>
      <w:t>um.si</w:t>
    </w:r>
  </w:p>
  <w:p w:rsidR="00054766" w:rsidRDefault="000547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D5EF2"/>
    <w:multiLevelType w:val="hybridMultilevel"/>
    <w:tmpl w:val="035AE9AA"/>
    <w:lvl w:ilvl="0" w:tplc="5CF46902">
      <w:start w:val="1"/>
      <w:numFmt w:val="bullet"/>
      <w:lvlText w:val=""/>
      <w:lvlJc w:val="left"/>
      <w:pPr>
        <w:ind w:left="720" w:hanging="360"/>
      </w:pPr>
      <w:rPr>
        <w:rFonts w:ascii="Symbol" w:eastAsia="Calibri"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9212D75"/>
    <w:multiLevelType w:val="hybridMultilevel"/>
    <w:tmpl w:val="349CC2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4F455D3"/>
    <w:multiLevelType w:val="hybridMultilevel"/>
    <w:tmpl w:val="42F63BE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43A14C9A"/>
    <w:multiLevelType w:val="hybridMultilevel"/>
    <w:tmpl w:val="BF84A9D4"/>
    <w:lvl w:ilvl="0" w:tplc="6150CB4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558CC"/>
    <w:multiLevelType w:val="hybridMultilevel"/>
    <w:tmpl w:val="326824DE"/>
    <w:lvl w:ilvl="0" w:tplc="E81CF9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85"/>
    <w:rsid w:val="00015E8D"/>
    <w:rsid w:val="00022766"/>
    <w:rsid w:val="00045187"/>
    <w:rsid w:val="00051DAE"/>
    <w:rsid w:val="00051F90"/>
    <w:rsid w:val="00054766"/>
    <w:rsid w:val="000A529F"/>
    <w:rsid w:val="000A703B"/>
    <w:rsid w:val="000B5F20"/>
    <w:rsid w:val="000E6B72"/>
    <w:rsid w:val="000F1A06"/>
    <w:rsid w:val="001345CB"/>
    <w:rsid w:val="001935AB"/>
    <w:rsid w:val="0019497F"/>
    <w:rsid w:val="001B620C"/>
    <w:rsid w:val="001C129C"/>
    <w:rsid w:val="002126B2"/>
    <w:rsid w:val="00215201"/>
    <w:rsid w:val="00244C8A"/>
    <w:rsid w:val="00245D42"/>
    <w:rsid w:val="0028526B"/>
    <w:rsid w:val="00292DFE"/>
    <w:rsid w:val="002A5B66"/>
    <w:rsid w:val="002D2DFE"/>
    <w:rsid w:val="00311139"/>
    <w:rsid w:val="003A14A4"/>
    <w:rsid w:val="00400569"/>
    <w:rsid w:val="00413C63"/>
    <w:rsid w:val="00467759"/>
    <w:rsid w:val="004D4EC4"/>
    <w:rsid w:val="00522FDF"/>
    <w:rsid w:val="005376C1"/>
    <w:rsid w:val="00542D95"/>
    <w:rsid w:val="00576763"/>
    <w:rsid w:val="005C49E2"/>
    <w:rsid w:val="005D555E"/>
    <w:rsid w:val="005F120A"/>
    <w:rsid w:val="00671794"/>
    <w:rsid w:val="006837C4"/>
    <w:rsid w:val="006A3EBA"/>
    <w:rsid w:val="006C6ABD"/>
    <w:rsid w:val="006E2CD2"/>
    <w:rsid w:val="007138CE"/>
    <w:rsid w:val="0072250D"/>
    <w:rsid w:val="00751834"/>
    <w:rsid w:val="007554FD"/>
    <w:rsid w:val="007564BD"/>
    <w:rsid w:val="00784EB8"/>
    <w:rsid w:val="007B34C1"/>
    <w:rsid w:val="007E0A70"/>
    <w:rsid w:val="0083711C"/>
    <w:rsid w:val="00884BE7"/>
    <w:rsid w:val="008B57DA"/>
    <w:rsid w:val="00962BBF"/>
    <w:rsid w:val="00976774"/>
    <w:rsid w:val="009775A6"/>
    <w:rsid w:val="009956F4"/>
    <w:rsid w:val="009D0901"/>
    <w:rsid w:val="009D1978"/>
    <w:rsid w:val="00A03F1E"/>
    <w:rsid w:val="00A03F28"/>
    <w:rsid w:val="00A06541"/>
    <w:rsid w:val="00A307E1"/>
    <w:rsid w:val="00A41B65"/>
    <w:rsid w:val="00A64895"/>
    <w:rsid w:val="00A67F02"/>
    <w:rsid w:val="00AA43F0"/>
    <w:rsid w:val="00AB0EAE"/>
    <w:rsid w:val="00B02A70"/>
    <w:rsid w:val="00B03F85"/>
    <w:rsid w:val="00B13296"/>
    <w:rsid w:val="00B14DD9"/>
    <w:rsid w:val="00BB5C4F"/>
    <w:rsid w:val="00C05A04"/>
    <w:rsid w:val="00C2104E"/>
    <w:rsid w:val="00C54764"/>
    <w:rsid w:val="00C905D0"/>
    <w:rsid w:val="00CD7DA4"/>
    <w:rsid w:val="00D14492"/>
    <w:rsid w:val="00D17A99"/>
    <w:rsid w:val="00D17D42"/>
    <w:rsid w:val="00D554AE"/>
    <w:rsid w:val="00D57911"/>
    <w:rsid w:val="00D76383"/>
    <w:rsid w:val="00DA0D06"/>
    <w:rsid w:val="00DC556E"/>
    <w:rsid w:val="00DC5A67"/>
    <w:rsid w:val="00DD3A72"/>
    <w:rsid w:val="00E01C78"/>
    <w:rsid w:val="00E10BCB"/>
    <w:rsid w:val="00E52322"/>
    <w:rsid w:val="00E5587E"/>
    <w:rsid w:val="00E757D1"/>
    <w:rsid w:val="00F1084A"/>
    <w:rsid w:val="00F159F4"/>
    <w:rsid w:val="00F21CBD"/>
    <w:rsid w:val="00F22984"/>
    <w:rsid w:val="00F32A16"/>
    <w:rsid w:val="00F75BC3"/>
    <w:rsid w:val="00FB756D"/>
    <w:rsid w:val="00FC6C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69DB8E"/>
  <w15:chartTrackingRefBased/>
  <w15:docId w15:val="{72B8C000-67AD-4D40-97B2-025B28D2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styleId="Telobesedila">
    <w:name w:val="Body Text"/>
    <w:basedOn w:val="Navaden"/>
    <w:link w:val="TelobesedilaZnak"/>
    <w:rsid w:val="001C129C"/>
    <w:pPr>
      <w:spacing w:after="0"/>
      <w:jc w:val="both"/>
    </w:pPr>
    <w:rPr>
      <w:rFonts w:ascii="Times New Roman" w:hAnsi="Times New Roman"/>
      <w:sz w:val="24"/>
      <w:szCs w:val="20"/>
      <w:lang w:eastAsia="sl-SI"/>
    </w:rPr>
  </w:style>
  <w:style w:type="character" w:customStyle="1" w:styleId="TelobesedilaZnak">
    <w:name w:val="Telo besedila Znak"/>
    <w:link w:val="Telobesedila"/>
    <w:uiPriority w:val="99"/>
    <w:rsid w:val="001C129C"/>
    <w:rPr>
      <w:rFonts w:ascii="Times New Roman" w:hAnsi="Times New Roman"/>
      <w:sz w:val="24"/>
    </w:rPr>
  </w:style>
  <w:style w:type="paragraph" w:styleId="Telobesedila3">
    <w:name w:val="Body Text 3"/>
    <w:basedOn w:val="Navaden"/>
    <w:link w:val="Telobesedila3Znak"/>
    <w:rsid w:val="001C129C"/>
    <w:rPr>
      <w:rFonts w:ascii="Times New Roman" w:hAnsi="Times New Roman"/>
      <w:sz w:val="16"/>
      <w:szCs w:val="16"/>
      <w:lang w:eastAsia="sl-SI"/>
    </w:rPr>
  </w:style>
  <w:style w:type="character" w:customStyle="1" w:styleId="Telobesedila3Znak">
    <w:name w:val="Telo besedila 3 Znak"/>
    <w:link w:val="Telobesedila3"/>
    <w:rsid w:val="001C129C"/>
    <w:rPr>
      <w:rFonts w:ascii="Times New Roman" w:hAnsi="Times New Roman"/>
      <w:sz w:val="16"/>
      <w:szCs w:val="16"/>
    </w:rPr>
  </w:style>
  <w:style w:type="paragraph" w:styleId="Telobesedila-zamik">
    <w:name w:val="Body Text Indent"/>
    <w:basedOn w:val="Navaden"/>
    <w:link w:val="Telobesedila-zamikZnak"/>
    <w:uiPriority w:val="99"/>
    <w:semiHidden/>
    <w:unhideWhenUsed/>
    <w:rsid w:val="00576763"/>
    <w:pPr>
      <w:ind w:left="283"/>
    </w:pPr>
  </w:style>
  <w:style w:type="character" w:customStyle="1" w:styleId="Telobesedila-zamikZnak">
    <w:name w:val="Telo besedila - zamik Znak"/>
    <w:link w:val="Telobesedila-zamik"/>
    <w:uiPriority w:val="99"/>
    <w:semiHidden/>
    <w:rsid w:val="00576763"/>
    <w:rPr>
      <w:sz w:val="22"/>
      <w:szCs w:val="22"/>
      <w:lang w:eastAsia="en-US"/>
    </w:rPr>
  </w:style>
  <w:style w:type="paragraph" w:styleId="Telobesedila2">
    <w:name w:val="Body Text 2"/>
    <w:basedOn w:val="Navaden"/>
    <w:link w:val="Telobesedila2Znak"/>
    <w:rsid w:val="00A67F02"/>
    <w:pPr>
      <w:spacing w:line="480" w:lineRule="auto"/>
    </w:pPr>
    <w:rPr>
      <w:rFonts w:ascii="Times New Roman" w:hAnsi="Times New Roman"/>
      <w:sz w:val="24"/>
      <w:szCs w:val="24"/>
      <w:lang w:eastAsia="sl-SI"/>
    </w:rPr>
  </w:style>
  <w:style w:type="character" w:customStyle="1" w:styleId="Telobesedila2Znak">
    <w:name w:val="Telo besedila 2 Znak"/>
    <w:link w:val="Telobesedila2"/>
    <w:rsid w:val="00A67F0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1306</Words>
  <Characters>7447</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Rakun</dc:creator>
  <cp:keywords/>
  <cp:lastModifiedBy>Jelka Rakun</cp:lastModifiedBy>
  <cp:revision>5</cp:revision>
  <cp:lastPrinted>2016-10-28T09:40:00Z</cp:lastPrinted>
  <dcterms:created xsi:type="dcterms:W3CDTF">2016-10-28T09:39:00Z</dcterms:created>
  <dcterms:modified xsi:type="dcterms:W3CDTF">2016-11-02T09:34:00Z</dcterms:modified>
</cp:coreProperties>
</file>